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9EB" w:rsidRDefault="00947B69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Оферта на заключение договора</w:t>
      </w:r>
    </w:p>
    <w:p w:rsidR="004429EB" w:rsidRDefault="004429EB">
      <w:pPr>
        <w:rPr>
          <w:rFonts w:ascii="Times New Roman" w:eastAsia="Times New Roman" w:hAnsi="Times New Roman"/>
          <w:sz w:val="20"/>
          <w:szCs w:val="20"/>
        </w:rPr>
      </w:pPr>
    </w:p>
    <w:p w:rsidR="004429EB" w:rsidRDefault="00947B69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Настоящий документ, постоянно размещенный в сети Интернет по сетевому адресу: </w:t>
      </w:r>
      <w:hyperlink r:id="rId7" w:history="1">
        <w:r w:rsidR="00D21AB5" w:rsidRPr="00D21AB5">
          <w:rPr>
            <w:rStyle w:val="a5"/>
            <w:rFonts w:ascii="Times New Roman" w:hAnsi="Times New Roman"/>
            <w:sz w:val="20"/>
            <w:szCs w:val="20"/>
          </w:rPr>
          <w:t>https://тестировщик-обучение.рф/oferta.docx</w:t>
        </w:r>
      </w:hyperlink>
      <w:r>
        <w:rPr>
          <w:rFonts w:ascii="Times New Roman" w:eastAsia="Times New Roman" w:hAnsi="Times New Roman"/>
          <w:sz w:val="20"/>
          <w:szCs w:val="20"/>
        </w:rPr>
        <w:t xml:space="preserve">, является публичной офертой в соответствии с пунктом 2 статьи 437 Гражданского Кодекса Российской Федерации на заключение Договора оказания услуг удаленного доступа (далее - Договор) с любым заинтересованным физическим лицом (далее - Заказчик). </w:t>
      </w:r>
    </w:p>
    <w:p w:rsidR="004429EB" w:rsidRDefault="00947B69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Надлежащим акцептом настоящей оферты в соответствии со статьей 438 Гражданского кодекса Российской Федерации является совершение Заказчиком в совокупности следующих действий: </w:t>
      </w:r>
    </w:p>
    <w:p w:rsidR="004429EB" w:rsidRDefault="00947B69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● нажатия кнопки «Я принимаю условия оферты» при подаче заявки на сайте </w:t>
      </w:r>
      <w:hyperlink r:id="rId8" w:history="1">
        <w:r w:rsidR="00D21AB5" w:rsidRPr="00D21AB5">
          <w:rPr>
            <w:rStyle w:val="a5"/>
            <w:rFonts w:ascii="Times New Roman" w:hAnsi="Times New Roman"/>
            <w:sz w:val="20"/>
            <w:szCs w:val="20"/>
          </w:rPr>
          <w:t>https://тестировщик-обучение.рф/</w:t>
        </w:r>
      </w:hyperlink>
      <w:r>
        <w:rPr>
          <w:rFonts w:ascii="Times New Roman" w:eastAsia="Times New Roman" w:hAnsi="Times New Roman"/>
          <w:sz w:val="20"/>
          <w:szCs w:val="20"/>
        </w:rPr>
        <w:t xml:space="preserve"> или в иных местах на указанном сайте, где размещена соответствующая кнопка; </w:t>
      </w:r>
    </w:p>
    <w:p w:rsidR="004429EB" w:rsidRDefault="00947B69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● нажатия кнопки «Я принимаю условия политики обработки персональных данных» при подаче заявки на сайте </w:t>
      </w:r>
      <w:hyperlink r:id="rId9" w:history="1">
        <w:r w:rsidR="00D21AB5" w:rsidRPr="00D21AB5">
          <w:rPr>
            <w:rStyle w:val="a5"/>
            <w:rFonts w:ascii="Times New Roman" w:hAnsi="Times New Roman"/>
            <w:sz w:val="20"/>
            <w:szCs w:val="20"/>
          </w:rPr>
          <w:t>https://тестировщик-обучение.рф/</w:t>
        </w:r>
      </w:hyperlink>
      <w:r>
        <w:rPr>
          <w:rFonts w:ascii="Times New Roman" w:eastAsia="Times New Roman" w:hAnsi="Times New Roman"/>
          <w:sz w:val="20"/>
          <w:szCs w:val="20"/>
        </w:rPr>
        <w:t xml:space="preserve"> или в иных местах на указанном сайте, где размещена соответствующая кнопка </w:t>
      </w:r>
    </w:p>
    <w:p w:rsidR="004429EB" w:rsidRDefault="004429EB">
      <w:pPr>
        <w:rPr>
          <w:rFonts w:ascii="Times New Roman" w:eastAsia="Times New Roman" w:hAnsi="Times New Roman"/>
          <w:sz w:val="20"/>
          <w:szCs w:val="20"/>
        </w:rPr>
      </w:pPr>
    </w:p>
    <w:p w:rsidR="004429EB" w:rsidRDefault="00947B69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Для получения доступа к обучению или сопровождению на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маркетплейсах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, Пользователю также требуется: </w:t>
      </w:r>
    </w:p>
    <w:p w:rsidR="004429EB" w:rsidRDefault="00947B69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● Подать заявку </w:t>
      </w:r>
    </w:p>
    <w:p w:rsidR="004429EB" w:rsidRDefault="00947B69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● оплатить Тариф Исполнителя в порядке, определенном в Договоре. </w:t>
      </w:r>
    </w:p>
    <w:p w:rsidR="004429EB" w:rsidRDefault="00947B69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Оплачивая стоимость услуг Исполнителя, Заказчик: - гарантирует достоверность и актуальность сведений, предоставляемых о себе; - гарантирует, что он является совершеннолетним и полностью дееспособным лицом; - соглашается, что он самостоятельно несет ответственность за любые последствия, возникающие в результате указания недостоверных, неактуальных или неполных сведений о себе. Датой акцепта оферты Заказчиком (датой заключения Договора) считается дата зачисления денежных средств за оказание Исполнителем услуг на расчетный счет Исполнителя. </w:t>
      </w:r>
    </w:p>
    <w:p w:rsidR="004429EB" w:rsidRDefault="004429EB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4429EB" w:rsidRDefault="00947B69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Договор</w:t>
      </w:r>
    </w:p>
    <w:p w:rsidR="004429EB" w:rsidRDefault="004429EB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4429EB" w:rsidRDefault="00947B69">
      <w:pPr>
        <w:pStyle w:val="a3"/>
        <w:numPr>
          <w:ilvl w:val="0"/>
          <w:numId w:val="1"/>
        </w:numPr>
        <w:ind w:left="720" w:hanging="36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Термины и определения в договоре, если иное прямо не вытекает из текста, указанные ниже термины будут иметь следующие значения: обучающий курс, исключительное право на который принадлежит Исполнителю. Под результатом в данном случае понимается организация процесса самообучения Заказчика по выбранной им тематике, а аудиовизуальным отображением - совокупность информации, текстов. </w:t>
      </w:r>
    </w:p>
    <w:p w:rsidR="004429EB" w:rsidRDefault="00947B69">
      <w:pPr>
        <w:pStyle w:val="a3"/>
        <w:numPr>
          <w:ilvl w:val="0"/>
          <w:numId w:val="1"/>
        </w:numPr>
        <w:ind w:left="720" w:hanging="36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Личный кабинет Совокупность защищенных страниц Платформы, созданных в результате регистрации Заказчика и доступных при вводе его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аутентификационных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данных (адреса электронной почты и пароля) в предусмотренные для этого поля на Сайте. Юридически значимые действия, совершенные Заказчиком </w:t>
      </w:r>
      <w:proofErr w:type="gramStart"/>
      <w:r>
        <w:rPr>
          <w:rFonts w:ascii="Times New Roman" w:eastAsia="Times New Roman" w:hAnsi="Times New Roman"/>
          <w:sz w:val="20"/>
          <w:szCs w:val="20"/>
        </w:rPr>
        <w:t>через его Личный Кабинет</w:t>
      </w:r>
      <w:proofErr w:type="gramEnd"/>
      <w:r>
        <w:rPr>
          <w:rFonts w:ascii="Times New Roman" w:eastAsia="Times New Roman" w:hAnsi="Times New Roman"/>
          <w:sz w:val="20"/>
          <w:szCs w:val="20"/>
        </w:rPr>
        <w:t xml:space="preserve"> являются совершенными с его простой электронной подписью, где идентификатором и ключом электронной подписи является его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аутентификационные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данные. </w:t>
      </w:r>
    </w:p>
    <w:p w:rsidR="004429EB" w:rsidRDefault="00947B69">
      <w:pPr>
        <w:pStyle w:val="a3"/>
        <w:numPr>
          <w:ilvl w:val="0"/>
          <w:numId w:val="1"/>
        </w:numPr>
        <w:ind w:left="720" w:hanging="36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Курс Определенная часть информации, содержащейся в Платформе, доступ к которой передается путем предоставления Заказчику определенных данных и команд, состоящая из совокупности взаимосвязанных занятий и материалов (тексты, фото- и видеоматериалы, иные объекты интеллектуальных прав), объединенных единой темой, расположенных в определенной последовательности и направленных на самостоятельное приобретение Заказчиком знаний и навыков по соответствующей теме. Если иное прямо не следует из конкретного условия Договора, термин “Курс” по тексту настоящего Договора включает в себя Профессию. </w:t>
      </w:r>
    </w:p>
    <w:p w:rsidR="004429EB" w:rsidRDefault="00947B69">
      <w:pPr>
        <w:pStyle w:val="a3"/>
        <w:numPr>
          <w:ilvl w:val="0"/>
          <w:numId w:val="1"/>
        </w:numPr>
        <w:ind w:left="720" w:hanging="36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Занятие Лекция, проводимая через функционал Платформы в дистанционной форме (онлайн) в одном из следующих форматов: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Вебинар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— лекция, транслируемая онлайн в режиме реального времени. Для доступа к лекции в формате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вебинара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Заказчик переходит по указанной Исполнителем ссылке на Платформе в дату и время, указанные в Личном кабинете либо на соответствующей странице Сайта. Запись — записанная лекция, которая доступна онлайн. Доступ Заказчика к лекции в формате записи возможен в любое время. </w:t>
      </w:r>
    </w:p>
    <w:p w:rsidR="004429EB" w:rsidRDefault="00947B69">
      <w:pPr>
        <w:pStyle w:val="a3"/>
        <w:numPr>
          <w:ilvl w:val="0"/>
          <w:numId w:val="1"/>
        </w:numPr>
        <w:ind w:left="720" w:hanging="36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Тариф Стоимость услуг Исполнителя в рамках выбранного Заказчиком Курса. Тарифы публикуются Исполнителем на </w:t>
      </w:r>
      <w:hyperlink r:id="rId10" w:history="1">
        <w:r w:rsidR="00D21AB5" w:rsidRPr="00D21AB5">
          <w:rPr>
            <w:rStyle w:val="a5"/>
            <w:rFonts w:ascii="Times New Roman" w:hAnsi="Times New Roman"/>
            <w:sz w:val="20"/>
            <w:szCs w:val="20"/>
          </w:rPr>
          <w:t>https://тестировщик-обучение.рф/</w:t>
        </w:r>
      </w:hyperlink>
      <w:r>
        <w:rPr>
          <w:rFonts w:ascii="Times New Roman" w:eastAsia="Times New Roman" w:hAnsi="Times New Roman"/>
          <w:sz w:val="20"/>
          <w:szCs w:val="20"/>
        </w:rPr>
        <w:t xml:space="preserve">. </w:t>
      </w:r>
    </w:p>
    <w:p w:rsidR="004429EB" w:rsidRDefault="00947B69">
      <w:pPr>
        <w:pStyle w:val="a3"/>
        <w:numPr>
          <w:ilvl w:val="0"/>
          <w:numId w:val="1"/>
        </w:numPr>
        <w:ind w:left="720" w:hanging="36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Модуль Составная часть Курса, состоящая из блока Занятий, объединенных единой тематикой. </w:t>
      </w:r>
    </w:p>
    <w:p w:rsidR="004429EB" w:rsidRDefault="00947B69">
      <w:pPr>
        <w:pStyle w:val="a3"/>
        <w:numPr>
          <w:ilvl w:val="0"/>
          <w:numId w:val="1"/>
        </w:numPr>
        <w:ind w:left="720" w:hanging="36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Контент Сообщения, комментарии и т.д., в том числе объекты авторских прав, размещаемые Пользователем на платформе.</w:t>
      </w:r>
    </w:p>
    <w:p w:rsidR="004429EB" w:rsidRDefault="00947B69">
      <w:pPr>
        <w:pStyle w:val="a3"/>
        <w:numPr>
          <w:ilvl w:val="0"/>
          <w:numId w:val="1"/>
        </w:numPr>
        <w:ind w:left="720" w:hanging="36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Обучающая платформа находится по договору с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Испонителем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на https://webinar.ru</w:t>
      </w:r>
    </w:p>
    <w:p w:rsidR="004429EB" w:rsidRDefault="004429EB">
      <w:pPr>
        <w:rPr>
          <w:rFonts w:ascii="Times New Roman" w:eastAsia="Times New Roman" w:hAnsi="Times New Roman"/>
          <w:sz w:val="20"/>
          <w:szCs w:val="20"/>
        </w:rPr>
      </w:pPr>
    </w:p>
    <w:p w:rsidR="004429EB" w:rsidRDefault="004429EB">
      <w:pPr>
        <w:jc w:val="center"/>
        <w:rPr>
          <w:rFonts w:ascii="Times New Roman" w:eastAsia="Times New Roman" w:hAnsi="Times New Roman"/>
          <w:sz w:val="20"/>
          <w:szCs w:val="20"/>
        </w:rPr>
      </w:pPr>
    </w:p>
    <w:p w:rsidR="004429EB" w:rsidRDefault="00947B69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2. Предмет Договора</w:t>
      </w:r>
    </w:p>
    <w:p w:rsidR="004429EB" w:rsidRDefault="00947B69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2.1. Исполнитель обязуется предоставить Заказчику через информационно-коммуникационную сеть </w:t>
      </w:r>
      <w:proofErr w:type="gramStart"/>
      <w:r>
        <w:rPr>
          <w:rFonts w:ascii="Times New Roman" w:eastAsia="Times New Roman" w:hAnsi="Times New Roman"/>
          <w:sz w:val="20"/>
          <w:szCs w:val="20"/>
        </w:rPr>
        <w:t>“Интернет”</w:t>
      </w:r>
      <w:proofErr w:type="gramEnd"/>
      <w:r>
        <w:rPr>
          <w:rFonts w:ascii="Times New Roman" w:eastAsia="Times New Roman" w:hAnsi="Times New Roman"/>
          <w:sz w:val="20"/>
          <w:szCs w:val="20"/>
        </w:rPr>
        <w:t xml:space="preserve"> удаленный доступ к Платформе (далее - “Услуги”), а Заказчик обязуется уплатить Исполнителю вознаграждение за предоставленный доступ в соответствии с п. 4.8 Договора. Исполнитель предоставляет </w:t>
      </w:r>
      <w:r>
        <w:rPr>
          <w:rFonts w:ascii="Times New Roman" w:eastAsia="Times New Roman" w:hAnsi="Times New Roman"/>
          <w:sz w:val="20"/>
          <w:szCs w:val="20"/>
        </w:rPr>
        <w:lastRenderedPageBreak/>
        <w:t xml:space="preserve">Заказчику доступ только к той части Платформы (данным и командам, необходимым для доступа к Курсу), которая соответствует Курсу, выбранному Заказчиком. </w:t>
      </w:r>
    </w:p>
    <w:p w:rsidR="004429EB" w:rsidRDefault="00947B69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2.2. По дополнительному согласованию с Исполнителем, доступ может быть предоставлен третьему лицу, на которое укажет Заказчик, при условии несения ответственности за его действия, как за свои собственные. В этом случае, в рамках исполнения Договора третье лицо приравнивается к Заказчику и имеет все те же права и обязанности что и Пользователь, если иное прямо не указано в Договоре </w:t>
      </w:r>
    </w:p>
    <w:p w:rsidR="004429EB" w:rsidRDefault="00947B69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2.3. Исполнитель размещает перечень Курсов, доступных для прохождения, на Платформе. Информация о стоимости, содержании, расписании Курса (датах и времени проведения Занятий) доступна Заказчику на странице выбранного Курса на Сайте. По письменному запросу Заказчика, направленному на электронную почту Исполнителя </w:t>
      </w:r>
      <w:hyperlink r:id="rId11" w:history="1">
        <w:r w:rsidR="002A4EDA">
          <w:rPr>
            <w:rStyle w:val="a5"/>
            <w:rFonts w:ascii="Times New Roman" w:hAnsi="Times New Roman"/>
            <w:sz w:val="20"/>
            <w:szCs w:val="20"/>
          </w:rPr>
          <w:t>A89252175777@yandex.ru</w:t>
        </w:r>
      </w:hyperlink>
      <w:r>
        <w:rPr>
          <w:rFonts w:ascii="Times New Roman" w:eastAsia="Times New Roman" w:hAnsi="Times New Roman"/>
          <w:sz w:val="20"/>
          <w:szCs w:val="20"/>
        </w:rPr>
        <w:t xml:space="preserve">, Исполнитель направляет Заказчику подробную информацию о Курсе на электронную почту Заказчика, указанную им при регистрации на Платформе. </w:t>
      </w:r>
    </w:p>
    <w:p w:rsidR="004429EB" w:rsidRDefault="00947B69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2.4. Услуги считаются оказанными Исполнителем с момента предоставления Заказчику доступа к Платформе.</w:t>
      </w:r>
    </w:p>
    <w:p w:rsidR="004429EB" w:rsidRDefault="004429EB">
      <w:pPr>
        <w:rPr>
          <w:rFonts w:ascii="Times New Roman" w:eastAsia="Times New Roman" w:hAnsi="Times New Roman"/>
          <w:sz w:val="20"/>
          <w:szCs w:val="20"/>
        </w:rPr>
      </w:pPr>
    </w:p>
    <w:p w:rsidR="004429EB" w:rsidRDefault="00947B69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3. Правила предоставления доступа к Курсу </w:t>
      </w:r>
    </w:p>
    <w:p w:rsidR="004429EB" w:rsidRDefault="00947B69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3.1. Под предоставлением доступа к Курсу имеется в виду предоставление доступа к определенной совокупности данных и команд, позволяющих интерактивно взаимодействовать с частью Платформы. </w:t>
      </w:r>
    </w:p>
    <w:p w:rsidR="004429EB" w:rsidRDefault="00947B69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3.2. Исполнитель предоставляет Заказчику доступ к Курсу после оплаты стоимости Услуг в порядке, предусмотренном п. 4.7 Договора. </w:t>
      </w:r>
    </w:p>
    <w:p w:rsidR="004429EB" w:rsidRDefault="00947B69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3.3. Исполнитель информирует Заказчика о предоставлении Доступа посредством направления ссылки доступа к Курсу на его электронную почту. </w:t>
      </w:r>
    </w:p>
    <w:p w:rsidR="004429EB" w:rsidRDefault="00947B69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3.4. Курс состоит из Модулей. В зависимости от Курса доступ Заказчика к Модулям Курса может предоставляться по выбору Исполнителя: а) одномоментно в отношении всех Модулей курса; б) в зависимости от прогресса Заказчика: доступ к каждому следующему Модулю предоставляется после прохождения Заказчиком предыдущего Модуля; или в) по мере готовности Модуля к размещению на Платформе согласно графику, размещенному на странице соответствующего Курса на Сайте</w:t>
      </w:r>
    </w:p>
    <w:p w:rsidR="004429EB" w:rsidRDefault="00947B69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3.5. Содержание Курса может изменяться Исполнителем в одностороннем порядке, путем увеличения или изменения количества информации в Курсе.</w:t>
      </w:r>
    </w:p>
    <w:p w:rsidR="004429EB" w:rsidRDefault="004429EB">
      <w:pPr>
        <w:rPr>
          <w:rFonts w:ascii="Times New Roman" w:eastAsia="Times New Roman" w:hAnsi="Times New Roman"/>
          <w:sz w:val="20"/>
          <w:szCs w:val="20"/>
        </w:rPr>
      </w:pPr>
    </w:p>
    <w:p w:rsidR="004429EB" w:rsidRDefault="00947B69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4. Дополнительные Права и обязанности Сторон </w:t>
      </w:r>
    </w:p>
    <w:p w:rsidR="004429EB" w:rsidRDefault="00947B69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4.1. Исполнитель обязан: </w:t>
      </w:r>
    </w:p>
    <w:p w:rsidR="004429EB" w:rsidRDefault="00947B69">
      <w:pPr>
        <w:rPr>
          <w:rFonts w:ascii="Times New Roman" w:eastAsia="Times New Roman" w:hAnsi="Times New Roman"/>
          <w:sz w:val="20"/>
          <w:szCs w:val="20"/>
          <w:highlight w:val="yellow"/>
        </w:rPr>
      </w:pPr>
      <w:r>
        <w:rPr>
          <w:rFonts w:ascii="Times New Roman" w:eastAsia="Times New Roman" w:hAnsi="Times New Roman"/>
          <w:sz w:val="20"/>
          <w:szCs w:val="20"/>
        </w:rPr>
        <w:t xml:space="preserve">4.1.1. Осуществлять информационную поддержку Заказчика по вопросам оказания Услуг и работы Платформы по рабочим дням с 10:00 до 19:00 по МСК. Все вопросы по поддержке направляются Заказчиком по электронному адресу: </w:t>
      </w:r>
      <w:hyperlink r:id="rId12" w:history="1">
        <w:r w:rsidR="002A4EDA">
          <w:rPr>
            <w:rStyle w:val="a5"/>
            <w:rFonts w:ascii="Times New Roman" w:hAnsi="Times New Roman"/>
            <w:sz w:val="20"/>
            <w:szCs w:val="20"/>
          </w:rPr>
          <w:t>A89252175777@yandex.ru</w:t>
        </w:r>
      </w:hyperlink>
    </w:p>
    <w:p w:rsidR="004429EB" w:rsidRDefault="00947B69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В случае обнаружения ошибок/недоработок в технологической части Платформы, допущенных Исполнителем, либо по вине Исполнителя, своими силами и за свой счет устранить обнаруженные ошибки/недоработки в разумные сроки. </w:t>
      </w:r>
    </w:p>
    <w:p w:rsidR="004429EB" w:rsidRDefault="00947B69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4.2. Исполнитель вправе: </w:t>
      </w:r>
    </w:p>
    <w:p w:rsidR="004429EB" w:rsidRDefault="00947B69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4.2.1. Без согласования с Заказчиком привлекать третьих лиц для исполнения настоящего Договора, оставаясь ответственным за действия таких лиц, как за свои собственные. </w:t>
      </w:r>
    </w:p>
    <w:p w:rsidR="004429EB" w:rsidRDefault="00947B69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4.2.2. Запрашивать у Заказчика всю необходимую информацию, документы для надлежащего исполнения обязательств по настоящему Договору. </w:t>
      </w:r>
    </w:p>
    <w:p w:rsidR="004429EB" w:rsidRDefault="00947B69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4.2.3. Изменять стоимость Услуг. Информация об актуальной стоимости Услуг доступна Заказчику на сайте </w:t>
      </w:r>
      <w:hyperlink r:id="rId13" w:history="1">
        <w:r w:rsidR="00C7254B" w:rsidRPr="00D21AB5">
          <w:rPr>
            <w:rStyle w:val="a5"/>
            <w:rFonts w:ascii="Times New Roman" w:hAnsi="Times New Roman"/>
            <w:sz w:val="20"/>
            <w:szCs w:val="20"/>
          </w:rPr>
          <w:t>https://тестировщик-обучение.рф/</w:t>
        </w:r>
      </w:hyperlink>
      <w:r>
        <w:rPr>
          <w:rFonts w:ascii="Times New Roman" w:eastAsia="Times New Roman" w:hAnsi="Times New Roman"/>
          <w:sz w:val="20"/>
          <w:szCs w:val="20"/>
        </w:rPr>
        <w:t xml:space="preserve">  на странице конкретного Курса. Изменение стоимости Услуг в отношении уже оплаченного Заказчиком доступа к Курсу не производится.</w:t>
      </w:r>
    </w:p>
    <w:p w:rsidR="004429EB" w:rsidRDefault="00947B69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4.2.4. Приостанавливать работу Платформы для проведения необходимых плановых профилактических и ремонтных работ на технических ресурсах Исполнителя.</w:t>
      </w:r>
    </w:p>
    <w:p w:rsidR="004429EB" w:rsidRDefault="00947B69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4.2.5. Приостановить доступ к Платформе в случае нарушения Заказчиком настоящего Договора или в случае непредставления Заказчиком всей необходимой информации, либо предоставления неполной информации, необходимой для оказания услуг по Договору в соответствии с законодательством РФ. </w:t>
      </w:r>
    </w:p>
    <w:p w:rsidR="004429EB" w:rsidRDefault="00947B69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4.2.6. Изменять содержание Курса, включая темы отдельных Занятий, их содержание, количество, даты и время проведения соответствующих Занятий, график размещения Модулей на Платформе и сроки открытия доступов к Модулям, заменить Экспертов. Информация о таких изменениях доступна Заказчику в Личном кабинете. </w:t>
      </w:r>
    </w:p>
    <w:p w:rsidR="004429EB" w:rsidRDefault="00947B69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4.3. Заказчик обязан: </w:t>
      </w:r>
    </w:p>
    <w:p w:rsidR="004429EB" w:rsidRDefault="00947B69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4.3.1. Своевременно и в полном объеме оплатить стоимость Услуг Исполнителя. </w:t>
      </w:r>
    </w:p>
    <w:p w:rsidR="004429EB" w:rsidRDefault="00947B69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4.3.2. Своевременно предоставлять полную и достоверную информацию, необходимую для оказания Услуг.</w:t>
      </w:r>
    </w:p>
    <w:p w:rsidR="004429EB" w:rsidRDefault="00947B69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4.3.3. Обеспечить конфиденциальность логина и пароля к личному кабинету на Платформе. </w:t>
      </w:r>
    </w:p>
    <w:p w:rsidR="004429EB" w:rsidRDefault="00947B69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4.3.4. Соблюдать этические нормы поведения при прохождении Курса, в частности не публиковать в общих чатах сообщения, не относящиеся к тематике освоения Курса, не допускать неуважительных высказываний и оскорблений в адрес других Заказчиков, сотрудников Исполнителя, Исполнителя.</w:t>
      </w:r>
    </w:p>
    <w:p w:rsidR="004429EB" w:rsidRDefault="00947B69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4.4. Заказчик вправе: </w:t>
      </w:r>
    </w:p>
    <w:p w:rsidR="004429EB" w:rsidRDefault="00947B69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lastRenderedPageBreak/>
        <w:t xml:space="preserve">4.4.1. Приостановить доступ к Курсу (в части функционала проверок работ) на определенный период по предварительному письменному согласованию с Исполнителем, оформляемым дополнительным соглашением к настоящему Договору. </w:t>
      </w:r>
    </w:p>
    <w:p w:rsidR="004429EB" w:rsidRDefault="00947B69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4.4.2. Получать информационную поддержку по вопросам, связанным с порядком оказания Услуг и работой Платформы, на протяжении доступа к Курсу. </w:t>
      </w:r>
    </w:p>
    <w:p w:rsidR="004429EB" w:rsidRDefault="00947B69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4.5. Финансовые условия </w:t>
      </w:r>
    </w:p>
    <w:p w:rsidR="004429EB" w:rsidRDefault="00947B69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4.6. Стоимость Услуг Исполнителя определяется в соответствии с Тарифами, указанными на Сайте. </w:t>
      </w:r>
    </w:p>
    <w:p w:rsidR="004429EB" w:rsidRDefault="00947B69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4.7. Стоимость Услуг Исполнителя не облагается НДС на основании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пп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. 26 п. 2 ст. 149 Налогового Кодекса РФ. </w:t>
      </w:r>
    </w:p>
    <w:p w:rsidR="004429EB" w:rsidRDefault="00947B69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4.8. Заказчик производит оплату в размере 100% (ста процентов) тарифа единовременно. </w:t>
      </w:r>
    </w:p>
    <w:p w:rsidR="004429EB" w:rsidRDefault="00947B69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4.9. Датой исполнения Заказчиком обязательств по оплате услуг Исполнителя является дата поступления денежных средств на расчетный счет Исполнителя.</w:t>
      </w:r>
    </w:p>
    <w:p w:rsidR="004429EB" w:rsidRDefault="00947B69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4.10. При оплате Услуг на Сайте или на основании полученного на электронную почту уведомления, Заказчик автоматически перенаправляется на страницу системы приема платежей для внесения оплаты. Исполнитель не контролирует аппаратно-программный комплекс электронной системы платежей. Если в результате таких ошибок произошло списание денежных средств Заказчика, но платеж не был авторизован электронной системой платежей, обязанности по возврату денежных средств Заказчику лежат на провайдере электронной системы платежей. </w:t>
      </w:r>
    </w:p>
    <w:p w:rsidR="004429EB" w:rsidRDefault="00947B69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4.11. Заказчик вправе оплатить Услуги Исполнителя в кредит, который предоставляется Заказчику банком-партнером Исполнителя. Кредит предоставляется Заказчику на условиях, предусмотренных банком-партнером. Исполнитель не несет ответственность за условия предоставления банком-партнером Заказчику кредита, а также за отказ банка-партнера в предоставлении кредита. </w:t>
      </w:r>
    </w:p>
    <w:p w:rsidR="004429EB" w:rsidRDefault="00947B69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4.12. Фискальные документы отправляются в электронном виде на почту Заказчика, указанную при регистрации на сайте в соответствии с законодательством РФ.</w:t>
      </w:r>
    </w:p>
    <w:p w:rsidR="004429EB" w:rsidRDefault="004429EB">
      <w:pPr>
        <w:rPr>
          <w:rFonts w:ascii="Times New Roman" w:eastAsia="Times New Roman" w:hAnsi="Times New Roman"/>
          <w:sz w:val="20"/>
          <w:szCs w:val="20"/>
        </w:rPr>
      </w:pPr>
    </w:p>
    <w:p w:rsidR="004429EB" w:rsidRDefault="00947B69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5. Интеллектуальная собственность</w:t>
      </w:r>
    </w:p>
    <w:p w:rsidR="004429EB" w:rsidRDefault="00947B69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5.1. Исключительное право на курс, в том числе на ее части принадлежат Исполнителю. </w:t>
      </w:r>
    </w:p>
    <w:p w:rsidR="004429EB" w:rsidRDefault="00947B69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5.2. Заказчик имеет право пользоваться Платформой в рамках предоставленного функционала и интерактивного взаимодействия с доступной информацией на все время доступа к Платформе в соответствии с настоящим Договором. </w:t>
      </w:r>
    </w:p>
    <w:p w:rsidR="004429EB" w:rsidRDefault="00947B69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5.3. Заказчик обязан: - воздерживаться от любых действий, которые нарушают права Исполнителя на результаты интеллектуальной деятельности, в частности, не копировать, не записывать, не воспроизводить, не распространять любые результаты интеллектуальной деятельности Исполнителя без письменного разрешения Исполнителя; - немедленно сообщать Исполнителю о любых ставших известными фактах нарушения исключительных прав Исполнителя; - не предоставлять свои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аутентификационные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данные для доступа в Личный кабинет на Платформе третьим лицам. В случае утраты, а также в случаях незаконного получения доступа к логину и паролю третьими лицами, Заказчик обязуется незамедлительно сообщить об этом Исполнителю, путем направления уведомления по адресу: </w:t>
      </w:r>
      <w:hyperlink r:id="rId14" w:history="1">
        <w:r w:rsidR="002A4EDA">
          <w:rPr>
            <w:rStyle w:val="a5"/>
            <w:rFonts w:ascii="Times New Roman" w:hAnsi="Times New Roman"/>
            <w:sz w:val="20"/>
            <w:szCs w:val="20"/>
          </w:rPr>
          <w:t>A89252175777@yandex.ru</w:t>
        </w:r>
      </w:hyperlink>
      <w:r>
        <w:rPr>
          <w:rFonts w:ascii="Times New Roman" w:eastAsia="Times New Roman" w:hAnsi="Times New Roman"/>
          <w:sz w:val="20"/>
          <w:szCs w:val="20"/>
        </w:rPr>
        <w:t>. До момента отправки указанного извещения все действия, совершенные с использованием Личного кабинета Заказчика, считаются совершенными Заказчиком</w:t>
      </w:r>
    </w:p>
    <w:p w:rsidR="004429EB" w:rsidRDefault="004429EB">
      <w:pPr>
        <w:rPr>
          <w:rFonts w:ascii="Times New Roman" w:eastAsia="Times New Roman" w:hAnsi="Times New Roman"/>
          <w:sz w:val="20"/>
          <w:szCs w:val="20"/>
        </w:rPr>
      </w:pPr>
    </w:p>
    <w:p w:rsidR="004429EB" w:rsidRDefault="00947B69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5.4. Использование Заказчиком Платформы, ее содержимого и составляющих (как в целом, так и фрагментарно) и прочих разработанных Исполнителем технических решений не означает передачи (отчуждения) Заказчику и / или любому третьему лицу прав на результаты интеллектуальной деятельности, как в целом, так и в части. </w:t>
      </w:r>
    </w:p>
    <w:p w:rsidR="004429EB" w:rsidRDefault="00947B69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5.5. К конфиденциальной относится любая информация, относящаяся к процессу оказания Услуг Исполнителем, неопубликованная в открытом доступе и не являющаяся доступной для всеобщего сведения. Заказчик обязуется не разглашать конфиденциальную информацию и иные данные, предоставленные Исполнителем в ходе оказания Услуг (за исключением общедоступной информации), третьим лицам без предварительного письменного согласия Исполнителя. </w:t>
      </w:r>
    </w:p>
    <w:p w:rsidR="004429EB" w:rsidRDefault="004429EB">
      <w:pPr>
        <w:rPr>
          <w:rFonts w:ascii="Times New Roman" w:eastAsia="Times New Roman" w:hAnsi="Times New Roman"/>
          <w:sz w:val="20"/>
          <w:szCs w:val="20"/>
        </w:rPr>
      </w:pPr>
    </w:p>
    <w:p w:rsidR="004429EB" w:rsidRDefault="00947B69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6. Контент и комментарии на Платформе</w:t>
      </w:r>
    </w:p>
    <w:p w:rsidR="004429EB" w:rsidRDefault="00947B69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6.1. Исполнитель вправе редактировать или удалять информацию, размещенную Заказчиком на Сайте, в целях обеспечения соблюдения законодательства Российской Федерации и Договора </w:t>
      </w:r>
    </w:p>
    <w:p w:rsidR="004429EB" w:rsidRDefault="00947B69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6.2. Не допускается использовать Сайт: </w:t>
      </w:r>
    </w:p>
    <w:p w:rsidR="004429EB" w:rsidRDefault="00947B69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• с целью массового распространения информации (в т. ч. спам-рассылки), а также загрузки, хранения, публикации, распространения, либо предоставления доступа третьим лицам к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какомулибо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программному обеспечению, позволяющему вносить изменения в нормальное функционирование Сайта; </w:t>
      </w:r>
    </w:p>
    <w:p w:rsidR="004429EB" w:rsidRDefault="00947B69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• для осуществления Заказчиком какой-либо предпринимательской деятельности или любой деятельности, направленной на извлечение дохода, за исключением случаев, прямо указанных в Договоре или иных договорах между Исполнителем и Заказчиком, либо в односторонних документах Исполнителя, условия которых относятся к Заказчику. </w:t>
      </w:r>
    </w:p>
    <w:p w:rsidR="004429EB" w:rsidRDefault="004429EB">
      <w:pPr>
        <w:rPr>
          <w:rFonts w:ascii="Times New Roman" w:eastAsia="Times New Roman" w:hAnsi="Times New Roman"/>
          <w:sz w:val="20"/>
          <w:szCs w:val="20"/>
        </w:rPr>
      </w:pPr>
    </w:p>
    <w:p w:rsidR="004429EB" w:rsidRDefault="00947B69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lastRenderedPageBreak/>
        <w:t>7. Конфиденциальность</w:t>
      </w:r>
    </w:p>
    <w:p w:rsidR="004429EB" w:rsidRDefault="00947B69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7.1. К конфиденциальной относится любая информация, относящаяся к процессу оказания Услуг Исполнителем, не опубликованная в открытом доступе и не являющаяся доступной для всеобщего сведения. Заказчик обязуется не разглашать конфиденциальную информацию и иные данные, предоставленные Исполнителем в ходе оказания Услуг (за исключением общедоступной информации), третьим лицам без предварительного письменного согласия Исполнителя. </w:t>
      </w:r>
    </w:p>
    <w:p w:rsidR="004429EB" w:rsidRDefault="00947B69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7.2. В рамках оказания услуг Заказчик может предоставляться доступ к программному обеспечению сторонних правообладателей, в том числе к внутренним информационным системам, сайтам (далее — ПО) через Платформу. В таком случае Заказчик не может совершать с ПО никаких действий за исключением тех, которые необходимы для прохождения Курса. Срок предоставления права использования такого ПО ограничен сроком прохождения Курса или сроком, в течение которого использование такого ПО необходимо для прохождения Курса или его конкретной части. Заказчик обязан сохранять конфиденциальность сведений в отношении ПО и не вправе разглашать их без согласия правообладателя такого ПО. Если при этом происходит создание или переработка какого </w:t>
      </w:r>
      <w:proofErr w:type="gramStart"/>
      <w:r>
        <w:rPr>
          <w:rFonts w:ascii="Times New Roman" w:eastAsia="Times New Roman" w:hAnsi="Times New Roman"/>
          <w:sz w:val="20"/>
          <w:szCs w:val="20"/>
        </w:rPr>
        <w:t>бы</w:t>
      </w:r>
      <w:proofErr w:type="gramEnd"/>
      <w:r>
        <w:rPr>
          <w:rFonts w:ascii="Times New Roman" w:eastAsia="Times New Roman" w:hAnsi="Times New Roman"/>
          <w:sz w:val="20"/>
          <w:szCs w:val="20"/>
        </w:rPr>
        <w:t xml:space="preserve"> то ни было ПО, Заказчик безвозмездно передаёт исключительное право на переработанное ПО или созданное ПО Компании, предоставившей доступ с момента создания или переработки, если иное не было специально согласовано Сторонами. </w:t>
      </w:r>
    </w:p>
    <w:p w:rsidR="004429EB" w:rsidRDefault="004429EB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4429EB" w:rsidRDefault="00947B69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8. Ответственность Сторон</w:t>
      </w:r>
    </w:p>
    <w:p w:rsidR="004429EB" w:rsidRDefault="00947B69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8.1. Исполнитель несет ответственность в соответствии с законодательством РФ при наличии его вины. </w:t>
      </w:r>
    </w:p>
    <w:p w:rsidR="004429EB" w:rsidRDefault="00947B69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8.2. Исполнитель не несёт ответственности за качество соединения с сетью Интернет и функционирование оборудования и программного обеспечения Заказчика. </w:t>
      </w:r>
    </w:p>
    <w:p w:rsidR="004429EB" w:rsidRDefault="00947B69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8.3. При неисполнении Заказчиком обязательства и выявлении Исполнителем факта доступа третьих лиц к содержанию Курса Заказчик обязан во внесудебном порядке по письменному требованию Исполнителя оплатить штраф в размере 100000 (ста тысяч) рублей за каждый случай несанкционированного предоставления доступа третьим лицам. </w:t>
      </w:r>
    </w:p>
    <w:p w:rsidR="004429EB" w:rsidRDefault="00947B69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8.4. В случае нарушения Заказчиком условий Договора Исполнитель вправе прекратить доступ Заказчика к Личному кабинету, а также заблокировать доступ Заказчика на Платформу или конкретному Курсу (-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ам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). </w:t>
      </w:r>
    </w:p>
    <w:p w:rsidR="004429EB" w:rsidRDefault="00947B69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8.5. Исполнитель не несет ответственности за содержание информации, размещаемой в чатах мессенджеров («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WhatsApp</w:t>
      </w:r>
      <w:proofErr w:type="spellEnd"/>
      <w:r>
        <w:rPr>
          <w:rFonts w:ascii="Times New Roman" w:eastAsia="Times New Roman" w:hAnsi="Times New Roman"/>
          <w:sz w:val="20"/>
          <w:szCs w:val="20"/>
        </w:rPr>
        <w:t>», «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Viber</w:t>
      </w:r>
      <w:proofErr w:type="spellEnd"/>
      <w:r>
        <w:rPr>
          <w:rFonts w:ascii="Times New Roman" w:eastAsia="Times New Roman" w:hAnsi="Times New Roman"/>
          <w:sz w:val="20"/>
          <w:szCs w:val="20"/>
        </w:rPr>
        <w:t>», «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Telegram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»), в том числе за использование третьими лицами персональных данных, которые Заказчик оставляет в таких чатах. </w:t>
      </w:r>
    </w:p>
    <w:p w:rsidR="004429EB" w:rsidRDefault="00947B69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8.6. Платформа и ее программные средства, в том числе Личный кабинет, предоставляются «Как есть». На Заказчике лежит риск использования Платформы. Исполнитель не несет ответственности за неисполнение или ненадлежащее исполнение обязательств по настоящему Договору, а также за возможный ущерб, возникший в результате: </w:t>
      </w:r>
    </w:p>
    <w:p w:rsidR="004429EB" w:rsidRDefault="00947B69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● сбоев в работе Платформы и (или) иного программного обеспечения, вызванных ошибками в коде, компьютерными вирусами и иными посторонними фрагментами кода в программном обеспечении; </w:t>
      </w:r>
    </w:p>
    <w:p w:rsidR="004429EB" w:rsidRDefault="00947B69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● отсутствия (невозможности установления, прекращения и пр.) Интернет-соединений; </w:t>
      </w:r>
    </w:p>
    <w:p w:rsidR="004429EB" w:rsidRDefault="00947B69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● установления государственного регулирования (или регулирования иными организациями) хозяйственной деятельности коммерческих организаций в сети Интернет и/или установления указанными субъектами разовых ограничений, затрудняющих или делающих невозможным исполнение настоящего Договора;</w:t>
      </w:r>
    </w:p>
    <w:p w:rsidR="004429EB" w:rsidRDefault="00947B69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● других случаев, связанных с действием (бездействием) пользователей Интернета и/или других субъектов, направленными на ухудшение общей ситуации с использованием сети Интернет и/или компьютерного оборудования;</w:t>
      </w:r>
    </w:p>
    <w:p w:rsidR="004429EB" w:rsidRDefault="00947B69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● использования (невозможность использования) и какие бы то ни было последствия использования (невозможности использования) Заказчиком выбранной им формы оплаты услуг по Договору. </w:t>
      </w:r>
    </w:p>
    <w:p w:rsidR="004429EB" w:rsidRDefault="004429EB">
      <w:pPr>
        <w:rPr>
          <w:rFonts w:ascii="Times New Roman" w:eastAsia="Times New Roman" w:hAnsi="Times New Roman"/>
          <w:sz w:val="20"/>
          <w:szCs w:val="20"/>
        </w:rPr>
      </w:pPr>
    </w:p>
    <w:p w:rsidR="004429EB" w:rsidRDefault="00947B69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9. Срок действия Договора. Порядок расторжения</w:t>
      </w:r>
    </w:p>
    <w:p w:rsidR="004429EB" w:rsidRDefault="00947B69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9.1. Договор вступает в силу с даты его акцепта Заказчиком. </w:t>
      </w:r>
    </w:p>
    <w:p w:rsidR="004429EB" w:rsidRDefault="00947B69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9.2. Договор может быть в любое время расторгнут по инициативе Исполнителя в одностороннем порядке. </w:t>
      </w:r>
    </w:p>
    <w:p w:rsidR="004429EB" w:rsidRDefault="00947B69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9.3. Договор может быть расторгнут в части доступа к Курсу по инициативе Исполнителя в одностороннем внесудебном порядке по истечению 3 лет с момента начала его действия, в случае отсутствия организационной, технической или юридической возможности предоставлять доступ к этой части Платформы. </w:t>
      </w:r>
    </w:p>
    <w:p w:rsidR="004429EB" w:rsidRDefault="00947B69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9.4. Договор может быть в любое время расторгнут в одностороннем порядке по инициативе Заказчика путем направления Исполнителю уведомления по электронной почте Исполнителя </w:t>
      </w:r>
      <w:hyperlink r:id="rId15" w:history="1">
        <w:r w:rsidR="002A4EDA">
          <w:rPr>
            <w:rStyle w:val="a5"/>
            <w:rFonts w:ascii="Times New Roman" w:hAnsi="Times New Roman"/>
            <w:sz w:val="20"/>
            <w:szCs w:val="20"/>
          </w:rPr>
          <w:t>A89252175777@yandex.ru</w:t>
        </w:r>
      </w:hyperlink>
      <w:r w:rsidR="002A4EDA">
        <w:rPr>
          <w:rStyle w:val="a5"/>
          <w:rFonts w:ascii="Times New Roman" w:hAnsi="Times New Roman"/>
          <w:color w:val="auto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с указанием в ней причин отказа от Договора, а также своих данных позволяющих Исполнителю однозначно верифицировать владельца Личного кабинета на Платформе, реквизитов и иной информации необходимой для возврата денежных средств.</w:t>
      </w:r>
    </w:p>
    <w:p w:rsidR="004429EB" w:rsidRDefault="00947B69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9.5. В случае досрочного расторжения Договора Исполнитель возвращает Заказчику часть стоимости Услуг на условиях, предусмотренных Правилами возврата денежных средств (Приложение №1 к Договору). </w:t>
      </w:r>
    </w:p>
    <w:p w:rsidR="004429EB" w:rsidRDefault="004429EB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4429EB" w:rsidRDefault="00947B69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10. Изменение условий Договора</w:t>
      </w:r>
    </w:p>
    <w:p w:rsidR="004429EB" w:rsidRDefault="00947B69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lastRenderedPageBreak/>
        <w:t xml:space="preserve">10.1. Исполнитель вправе в одностороннем порядке изменять условия Договора, и такие изменения вступают в силу в момент опубликования новой версии Договора в сети Интернет по адресу </w:t>
      </w:r>
      <w:hyperlink r:id="rId16" w:history="1">
        <w:r w:rsidR="00C7254B" w:rsidRPr="00D21AB5">
          <w:rPr>
            <w:rStyle w:val="a5"/>
            <w:rFonts w:ascii="Times New Roman" w:hAnsi="Times New Roman"/>
            <w:sz w:val="20"/>
            <w:szCs w:val="20"/>
          </w:rPr>
          <w:t>https://тестировщик-обучение.рф/oferta.docx</w:t>
        </w:r>
      </w:hyperlink>
      <w:r>
        <w:rPr>
          <w:rFonts w:ascii="Times New Roman" w:eastAsia="Times New Roman" w:hAnsi="Times New Roman"/>
          <w:sz w:val="20"/>
          <w:szCs w:val="20"/>
        </w:rPr>
        <w:t xml:space="preserve">. При этом в части величины Вознаграждения за уже предоставленный доступ старая версия Договора продолжает действовать для Сторон без изменений. В остальной части новые положения Договора имеют обратную силу. </w:t>
      </w:r>
    </w:p>
    <w:p w:rsidR="004429EB" w:rsidRDefault="00947B69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10.2. Использование Платформы или направление новых Заявок после опубликования новой версии Договора будет означать согласие Пользователя с условиями новой версии Договора. Если Пользователь не согласен с условиями новой версии Договора, он должен прекратить использовать Платформу или оплачивать Счета. </w:t>
      </w:r>
    </w:p>
    <w:p w:rsidR="004429EB" w:rsidRDefault="00947B69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10.3. Заказчик вправе передать свои права и обязанности по Договору третьей Стороне при условии сохранения доступа Курса только при условии получения письменного согласия Исполнителя и на основании отдельного соглашения, заключенного Сторонами. </w:t>
      </w:r>
    </w:p>
    <w:p w:rsidR="004429EB" w:rsidRDefault="00947B69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10.4. Исполнитель вправе уступать права, переводить долги (в том числе привлекать субагентов и субподрядчиков) по всем обязательствам, возникшим из Договора. Настоящим заказчик дает свое согласие на уступку прав и перевод долга любым третьим лицам. О состоявшейся уступке прав и/или переводе долга Исполнитель информирует Заказчика, размещая соответствующую информацию в Личном кабинете. </w:t>
      </w:r>
    </w:p>
    <w:p w:rsidR="004429EB" w:rsidRDefault="004429EB">
      <w:pPr>
        <w:rPr>
          <w:rFonts w:ascii="Times New Roman" w:eastAsia="Times New Roman" w:hAnsi="Times New Roman"/>
          <w:sz w:val="20"/>
          <w:szCs w:val="20"/>
        </w:rPr>
      </w:pPr>
    </w:p>
    <w:p w:rsidR="004429EB" w:rsidRDefault="00947B69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11. Рассылки и персональные данные</w:t>
      </w:r>
    </w:p>
    <w:p w:rsidR="004429EB" w:rsidRDefault="00947B69">
      <w:pPr>
        <w:rPr>
          <w:rFonts w:ascii="Times New Roman" w:eastAsia="Times New Roman" w:hAnsi="Times New Roman"/>
          <w:sz w:val="20"/>
          <w:szCs w:val="20"/>
          <w:highlight w:val="yellow"/>
        </w:rPr>
      </w:pPr>
      <w:r>
        <w:rPr>
          <w:rFonts w:ascii="Times New Roman" w:eastAsia="Times New Roman" w:hAnsi="Times New Roman"/>
          <w:sz w:val="20"/>
          <w:szCs w:val="20"/>
        </w:rPr>
        <w:t>11.1. Заказчик дает свое согласие Исполнителю на обработку персональных данных Заказчика, указанных им при регистрации на Сайте, а также в Личном кабинете на условиях, предусмотренных Политикой обработки персональных данных, размещенной по адресу:</w:t>
      </w:r>
      <w:r w:rsidR="00C7254B" w:rsidRPr="00C7254B">
        <w:t xml:space="preserve"> </w:t>
      </w:r>
      <w:hyperlink r:id="rId17" w:history="1">
        <w:r w:rsidR="00C7254B" w:rsidRPr="00C7254B">
          <w:rPr>
            <w:rStyle w:val="a5"/>
            <w:rFonts w:ascii="Times New Roman" w:hAnsi="Times New Roman"/>
            <w:sz w:val="20"/>
            <w:szCs w:val="20"/>
          </w:rPr>
          <w:t>https://тестировщик-обучение.рф/policy.docx</w:t>
        </w:r>
      </w:hyperlink>
    </w:p>
    <w:p w:rsidR="004429EB" w:rsidRDefault="00947B69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11.2. Заказчик дает согласие на получение от Исполнителя смс-рассылок, а также иных видов рассылок и уведомлений, информационного характера (устных и письменных), с использованием любых средств связи, включая, но не ограничиваясь следующими: электронная почта, телефон, почтовые рассылки. Настоящее согласие может быть в любое время отозвано Заказчиком посредством направления уведомления по электронной почте Исполнит</w:t>
      </w:r>
      <w:r w:rsidRPr="002A4EDA">
        <w:rPr>
          <w:rFonts w:ascii="Times New Roman" w:eastAsia="Times New Roman" w:hAnsi="Times New Roman"/>
          <w:sz w:val="20"/>
          <w:szCs w:val="20"/>
        </w:rPr>
        <w:t>еля</w:t>
      </w:r>
      <w:r w:rsidR="002A4EDA" w:rsidRPr="002A4EDA">
        <w:rPr>
          <w:rFonts w:ascii="Times New Roman" w:eastAsia="Times New Roman" w:hAnsi="Times New Roman"/>
          <w:sz w:val="20"/>
          <w:szCs w:val="20"/>
        </w:rPr>
        <w:t xml:space="preserve"> </w:t>
      </w:r>
      <w:hyperlink r:id="rId18" w:history="1">
        <w:r w:rsidR="002A4EDA">
          <w:rPr>
            <w:rStyle w:val="a5"/>
            <w:rFonts w:ascii="Times New Roman" w:hAnsi="Times New Roman"/>
            <w:sz w:val="20"/>
            <w:szCs w:val="20"/>
          </w:rPr>
          <w:t>A89252175777@yandex.ru</w:t>
        </w:r>
      </w:hyperlink>
      <w:r>
        <w:rPr>
          <w:rFonts w:ascii="Times New Roman" w:eastAsia="Times New Roman" w:hAnsi="Times New Roman"/>
          <w:sz w:val="20"/>
          <w:szCs w:val="20"/>
        </w:rPr>
        <w:t xml:space="preserve"> С учетом того, что данное согласие необходимо для корректного исполнения Договора со стороны Исполнителя и корректного функционирования Платформы, в случае отзыва согласия по настоящему пункту Заказчик вправе расторгнуть договор в одностороннем (внесудебном) порядке или ограничить доступ к Платформе.</w:t>
      </w:r>
    </w:p>
    <w:p w:rsidR="004429EB" w:rsidRDefault="00947B69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11.3. Заказчик дает согласие на получение от Исполнителя смс-рассылок, а также иных видов рассылок и уведомлений, рекламного характера (устных и письменных), с использованием любых средств связи, включая, но не ограничиваясь следующими: электронная почта, телефон, почтовые рассылки. Данное согласие является встречным предоставлением Заказчика за возможность использования демонстрационной части Платформы, до момента оплаты Курса без взимания дополнительной платы. Настоящее согласие может быть в любое время отозвано Заказчиком посредством направления уведомления по электронной почте Исполнителя </w:t>
      </w:r>
      <w:r w:rsidRPr="002A4EDA">
        <w:rPr>
          <w:rFonts w:ascii="Times New Roman" w:hAnsi="Times New Roman"/>
          <w:sz w:val="20"/>
          <w:szCs w:val="20"/>
        </w:rPr>
        <w:t>A89252175777@yandex.ru</w:t>
      </w:r>
    </w:p>
    <w:p w:rsidR="004429EB" w:rsidRDefault="00947B69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11.4. Заказчик дает согласие на использование Исполнителем отзывов Заказчика об Исполнителе и оказываемых им услугах, оставленных Заказчиком в официальных группах Исполнителя в социальных сетях, в целях размещения таких отзывов на официальных сайтах Исполнителя, в информационных и рекламных материалах Исполнителя. Настоящее согласие действует с даты заключения Договора. Настоящее согласие может быть отозвано Заказчиком в любой момент путем направления письменного заявления по юридическому адресу Исполнителя, указанному в разделе 15 Договора. </w:t>
      </w:r>
    </w:p>
    <w:p w:rsidR="004429EB" w:rsidRDefault="00947B69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11.5. Заказчик даёт свое согласие Исполнителю на обнародование и дальнейшее использование изображения Заказчика в фото-, видеоматериалах, равно как и зафиксированного в независимых друг от друга кадрах таких видеоматериалов, а также зафиксированного в любых иных объектах изображении в целях размещения такого изображения на официальных сайтах Исполнителя, в информационных и рекламных материалах Исполнителя и любых иных целях, связанных с деятельностью Исполнителя и не противоречащих действующему законодательству. Настоящее согласие действует с даты заключения Договора и распространяется на любые объекты, созданные Исполнителем в период доступа к Платформе Заказчиком, а также полученные от Заказчика в этот период. Настоящее согласие может быть отозвано Заказчиком в любой момент путем направления письменного заявления по юридическому адресу Исполнителя, указанному в разделе 15 Договора. </w:t>
      </w:r>
    </w:p>
    <w:p w:rsidR="004429EB" w:rsidRDefault="00947B69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11.6. Заказчик дает свое согласие на получение рекламно-информационного материала от партнеров Исполнителя в целях возможного получения различных поощрений (бонусы, скидки) от них. Условия получения и размер поощрения определяется партнерами Исполнителя самостоятельно. В случае изменения условий поощрения от партнеров Исполнителя вправе изменять, добавлять и убирать бонусы от партнеров, направляя письменное уведомление Заказчику на электронную почту, указанному в Личном кабинете. В случае таких изменений Заказчик не вправе требовать от Исполнителя оставлять прежние условия поощрений от партн</w:t>
      </w:r>
      <w:r w:rsidR="00C7254B">
        <w:rPr>
          <w:rFonts w:ascii="Times New Roman" w:eastAsia="Times New Roman" w:hAnsi="Times New Roman"/>
          <w:sz w:val="20"/>
          <w:szCs w:val="20"/>
        </w:rPr>
        <w:t>еров и не праве требовать какие-</w:t>
      </w:r>
      <w:r>
        <w:rPr>
          <w:rFonts w:ascii="Times New Roman" w:eastAsia="Times New Roman" w:hAnsi="Times New Roman"/>
          <w:sz w:val="20"/>
          <w:szCs w:val="20"/>
        </w:rPr>
        <w:t xml:space="preserve">либо выплаты и убытки, связанные с такими изменениями. Заказчик настоящим понимает и принимает, что Исполнитель самостоятельно не вносит какие-либо изменения от партнеров и не несет ответственности и не контролирует такие изменения. Настоящее согласие может быть отозвано Заказчиком в любой момент путем направления письменного заявления по юридическому адресу Исполнителя, указанному в разделе 15 Договора. </w:t>
      </w:r>
    </w:p>
    <w:p w:rsidR="004429EB" w:rsidRDefault="004429EB">
      <w:pPr>
        <w:rPr>
          <w:rFonts w:ascii="Times New Roman" w:eastAsia="Times New Roman" w:hAnsi="Times New Roman"/>
          <w:sz w:val="20"/>
          <w:szCs w:val="20"/>
        </w:rPr>
      </w:pPr>
    </w:p>
    <w:p w:rsidR="004429EB" w:rsidRDefault="00947B69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12. Порядок разрешения споров</w:t>
      </w:r>
    </w:p>
    <w:p w:rsidR="004429EB" w:rsidRDefault="00947B69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12.1. В случае возникновения любых разногласий между Заказчиком и Исполнителем относительно исполнения каждой из сторон условий Договора, а также любых иных разногласий, такие разногласия должны быть урегулированы с применением обязательного досудебного претензионного порядка. Исполнитель обязуется направить Заказчику претензию в электронном виде на адрес электронной почты, указанный Заказчиком при регистрации на Сайте. обязуется направить Исполнителю претензию в электронном виде на адрес электронной почты</w:t>
      </w:r>
      <w:r>
        <w:t xml:space="preserve"> </w:t>
      </w:r>
      <w:hyperlink r:id="rId19" w:history="1">
        <w:r w:rsidR="002A4EDA">
          <w:rPr>
            <w:rStyle w:val="a5"/>
            <w:rFonts w:ascii="Times New Roman" w:hAnsi="Times New Roman"/>
            <w:sz w:val="20"/>
            <w:szCs w:val="20"/>
          </w:rPr>
          <w:t>A89252175777@yandex.ru</w:t>
        </w:r>
      </w:hyperlink>
      <w:r>
        <w:rPr>
          <w:rFonts w:ascii="Times New Roman" w:eastAsia="Times New Roman" w:hAnsi="Times New Roman"/>
          <w:sz w:val="20"/>
          <w:szCs w:val="20"/>
        </w:rPr>
        <w:t xml:space="preserve">, а также продублировать в претензию в письменном виде на адрес Исполнителя, указанный в разделе 15 Договора. Срок ответа на претензию - 10 (десять) рабочих дней со дня ее получения. Если Законодательством РФ установлен меньший срок, то применяется срок, установленный законодательством. При несоблюдении любой </w:t>
      </w:r>
      <w:proofErr w:type="gramStart"/>
      <w:r>
        <w:rPr>
          <w:rFonts w:ascii="Times New Roman" w:eastAsia="Times New Roman" w:hAnsi="Times New Roman"/>
          <w:sz w:val="20"/>
          <w:szCs w:val="20"/>
        </w:rPr>
        <w:t>из сторон</w:t>
      </w:r>
      <w:proofErr w:type="gramEnd"/>
      <w:r>
        <w:rPr>
          <w:rFonts w:ascii="Times New Roman" w:eastAsia="Times New Roman" w:hAnsi="Times New Roman"/>
          <w:sz w:val="20"/>
          <w:szCs w:val="20"/>
        </w:rPr>
        <w:t xml:space="preserve"> всех перечисленных выше условий обязательный претензионный порядок не считается соблюденным. </w:t>
      </w:r>
    </w:p>
    <w:p w:rsidR="004429EB" w:rsidRDefault="004429EB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4429EB" w:rsidRDefault="00947B69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13. Уведомления и электронный документооборот</w:t>
      </w:r>
    </w:p>
    <w:p w:rsidR="004429EB" w:rsidRDefault="00947B69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13.1. Основной формой обмена информацией между Сторонами в рамках настоящего Договора признается электронная форма передачи данных с применением простой электронной подписи (далее – «ПЭП»), соответствующей требованиям Федерального закона от 06.04.2011 № 63 ФЗ «Об электронной подписи», если иное не согласовано Сторонами дополнительно. </w:t>
      </w:r>
    </w:p>
    <w:p w:rsidR="004429EB" w:rsidRDefault="00947B69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13.2. Стороны определили, что подписанием информации (сообщения) посредством ПЭП является отправка документов, в том числе электронных документов и скан-копий, по электронной почте с использованием уполномоченных адресов электронной почты Сторон. Уполномоченными адресами электронной почты Сторон признаются: – для Исполнителя: </w:t>
      </w:r>
      <w:hyperlink r:id="rId20" w:history="1">
        <w:r w:rsidR="002A4EDA">
          <w:rPr>
            <w:rStyle w:val="a5"/>
            <w:rFonts w:ascii="Times New Roman" w:hAnsi="Times New Roman"/>
            <w:sz w:val="20"/>
            <w:szCs w:val="20"/>
          </w:rPr>
          <w:t>A89252175777@yandex.ru</w:t>
        </w:r>
      </w:hyperlink>
      <w:r>
        <w:rPr>
          <w:rFonts w:ascii="Times New Roman" w:eastAsia="Times New Roman" w:hAnsi="Times New Roman"/>
          <w:sz w:val="20"/>
          <w:szCs w:val="20"/>
        </w:rPr>
        <w:t xml:space="preserve"> – для Заказчика: адрес электронной почты, указанный при регистрации на Платформе. Пароль, необходимый для получения доступа к учётной записи сервиса электронной почты, посредством которого осуществляется управление уполномоченным электронным адресом Стороны, считается ключом ПЭП. </w:t>
      </w:r>
    </w:p>
    <w:p w:rsidR="004429EB" w:rsidRDefault="00947B69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13.3. В случае необходимости акцепта или подтверждения другой Стороной юридически важного сообщения (акта, оферты, технического задания, изменений условий и т. д.) или другого документа, направленного в электронной форме, таким акцептом или подтверждением является отправка ответного сообщения, выражающего волю другой Стороны. В частности, к таким сообщениям относятся сообщения со словами: «Согласен», «Принято», «Ок», «Хорошо» и другие.</w:t>
      </w:r>
    </w:p>
    <w:p w:rsidR="004429EB" w:rsidRDefault="00947B69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13.4. При исполнении (изменении, дополнении, прекращении) Договора, а также при ведении переписки по указанным вопросам допускается использование аналогов собственноручной подписи Сторон. Стороны подтверждают, что все уведомления, сообщения, соглашения и документы в рамках исполнения Сторонами обязательств, возникших из Договора, подписанные аналогами собственноручной подписи Сторон, имеют юридическую силу и обязательны для исполнения Сторонами. Под аналогами собственноручной подписи понимаются уполномоченные адреса электронной почты и учетные данные к Личному кабинету. </w:t>
      </w:r>
    </w:p>
    <w:p w:rsidR="004429EB" w:rsidRDefault="00947B69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13.5. Стороны обязуются обеспечивать конфиденциальность сведений и информации, необходимых для доступа к уполномоченным адресам электронной почты и Личному кабинету, не допускать разглашение такой информации и передачу третьим лицам. Стороны самостоятельно определяют порядок ограничения доступа к такой информации. </w:t>
      </w:r>
    </w:p>
    <w:p w:rsidR="004429EB" w:rsidRDefault="00947B69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13.6. До момента получения от Заказчика информации о нарушения режима конфиденциальности все действия и документы, совершенные и направленные с помощью уполномоченного адреса электронной почты Заказчика и Личного кабинета, даже если такие действия и документы были совершены и направлены иными лицами, считаются совершенными и направленными Заказчиком. В этом случае права и обязанности, а также ответственность наступают у Пользователя. </w:t>
      </w:r>
    </w:p>
    <w:p w:rsidR="004429EB" w:rsidRDefault="00947B69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13.7. До момента получения от Сервиса информации о нарушения режима конфиденциальности, все действия и документы, совершенные и направленные с помощью уполномоченного адреса. электронной почты Сервиса, даже если такие действия и документы были совершены и направлены иными лицами, считаются совершенными и направленными Сервисом. </w:t>
      </w:r>
    </w:p>
    <w:p w:rsidR="004429EB" w:rsidRDefault="004429EB">
      <w:pPr>
        <w:rPr>
          <w:rFonts w:ascii="Times New Roman" w:eastAsia="Times New Roman" w:hAnsi="Times New Roman"/>
          <w:sz w:val="20"/>
          <w:szCs w:val="20"/>
        </w:rPr>
      </w:pPr>
    </w:p>
    <w:p w:rsidR="004429EB" w:rsidRDefault="00947B69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14. Прочие условия</w:t>
      </w:r>
    </w:p>
    <w:p w:rsidR="004429EB" w:rsidRDefault="00947B69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14.1. Заказчик вправе передать свои права и обязанности по Договору третьей Стороне при условии сохранения доступа к Курсу только при условии получения письменного согласия Исполнителя и на основании отдельного соглашения, заключенного Сторонами. </w:t>
      </w:r>
    </w:p>
    <w:p w:rsidR="004429EB" w:rsidRDefault="00947B69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14.2. В рамках Сервиса Пользователю предоставлена возможность получать различные поощрения (бонусы, скидки) от партнеров Сервиса. Условия получения и размер поощрения определяется партнерами Сервиса самостоятельно. В случае изменения условий поощрения от партнеров Сервис вправе изменять, добавлять и убирать бонусы от партнеров, направляя письменное уведомление Пользователю в порядке, предусмотренной настоящим Договором и порядком работы Сервиса. В случае таких изменений Пользователь не вправе требовать от Сервиса оставлять прежние условия поощрений от партнеров и не праве требовать какие-либо выплаты и убытки, связанные с такими изменениями. Пользователь настоящим </w:t>
      </w:r>
      <w:r>
        <w:rPr>
          <w:rFonts w:ascii="Times New Roman" w:eastAsia="Times New Roman" w:hAnsi="Times New Roman"/>
          <w:sz w:val="20"/>
          <w:szCs w:val="20"/>
        </w:rPr>
        <w:lastRenderedPageBreak/>
        <w:t xml:space="preserve">понимает и принимает, что Сервис самостоятельно не вносит какие-либо изменения от партнеров и не несет ответственности и не контролирует такие изменения. </w:t>
      </w:r>
    </w:p>
    <w:p w:rsidR="004429EB" w:rsidRDefault="00947B69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14.3. Недействительность одного из условий договора не влечет недействительности всего Договора в целом. В случае признания условия Договора недействительным, стороны обязаны вступить в переговоры и изменить договор таким образом, чтобы он продолжил свое действие. </w:t>
      </w:r>
    </w:p>
    <w:p w:rsidR="004429EB" w:rsidRDefault="00947B69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14.4. Во всем остальном, что не урегулировано Договором, Стороны руководствуются действующим законодательством Российской Федерации без учета его коллизионных норм. </w:t>
      </w:r>
    </w:p>
    <w:p w:rsidR="004429EB" w:rsidRDefault="004429EB">
      <w:pPr>
        <w:rPr>
          <w:rFonts w:ascii="Times New Roman" w:eastAsia="Times New Roman" w:hAnsi="Times New Roman"/>
          <w:sz w:val="20"/>
          <w:szCs w:val="20"/>
        </w:rPr>
      </w:pPr>
    </w:p>
    <w:p w:rsidR="004429EB" w:rsidRDefault="00C7254B" w:rsidP="00C7254B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7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15. Реквизиты Исполнителя:</w:t>
      </w:r>
    </w:p>
    <w:p w:rsidR="00C7254B" w:rsidRDefault="00C7254B" w:rsidP="00C7254B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7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ООО «</w:t>
      </w:r>
      <w:r>
        <w:rPr>
          <w:rFonts w:ascii="Times New Roman" w:hAnsi="Times New Roman"/>
          <w:i/>
          <w:color w:val="000000"/>
          <w:sz w:val="20"/>
          <w:szCs w:val="20"/>
        </w:rPr>
        <w:t>Вектор-М</w:t>
      </w:r>
      <w:r>
        <w:rPr>
          <w:rFonts w:ascii="Times New Roman" w:hAnsi="Times New Roman"/>
          <w:sz w:val="20"/>
          <w:szCs w:val="20"/>
        </w:rPr>
        <w:t xml:space="preserve">» в лице генерального </w:t>
      </w:r>
      <w:proofErr w:type="spellStart"/>
      <w:r w:rsidRPr="00314D33">
        <w:rPr>
          <w:rFonts w:ascii="Times New Roman" w:hAnsi="Times New Roman"/>
          <w:b/>
          <w:color w:val="000000"/>
          <w:sz w:val="20"/>
          <w:szCs w:val="20"/>
        </w:rPr>
        <w:t>Серёгина</w:t>
      </w:r>
      <w:proofErr w:type="spellEnd"/>
      <w:r w:rsidRPr="00314D33">
        <w:rPr>
          <w:rFonts w:ascii="Times New Roman" w:hAnsi="Times New Roman"/>
          <w:b/>
          <w:color w:val="000000"/>
          <w:sz w:val="20"/>
          <w:szCs w:val="20"/>
        </w:rPr>
        <w:t xml:space="preserve"> Наталья Викторовна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; </w:t>
      </w:r>
    </w:p>
    <w:p w:rsidR="00C7254B" w:rsidRDefault="00C7254B" w:rsidP="00C7254B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7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ИНН: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 xml:space="preserve">5029198803; </w:t>
      </w:r>
    </w:p>
    <w:p w:rsidR="00C7254B" w:rsidRDefault="00C7254B" w:rsidP="00C7254B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7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eastAsia="PMingLiU" w:hAnsi="Times New Roman"/>
          <w:b/>
          <w:sz w:val="20"/>
          <w:szCs w:val="20"/>
          <w:lang w:eastAsia="zh-TW"/>
        </w:rPr>
        <w:t>ОГРН</w:t>
      </w:r>
      <w:r>
        <w:rPr>
          <w:rFonts w:ascii="Times New Roman" w:eastAsia="PMingLiU" w:hAnsi="Times New Roman"/>
          <w:sz w:val="20"/>
          <w:szCs w:val="20"/>
          <w:lang w:eastAsia="zh-TW"/>
        </w:rPr>
        <w:t xml:space="preserve">: </w:t>
      </w:r>
      <w:r>
        <w:rPr>
          <w:rFonts w:ascii="Times New Roman" w:hAnsi="Times New Roman"/>
          <w:i/>
          <w:sz w:val="20"/>
          <w:szCs w:val="20"/>
        </w:rPr>
        <w:t xml:space="preserve">1155029005339; </w:t>
      </w:r>
    </w:p>
    <w:p w:rsidR="00C7254B" w:rsidRDefault="00C7254B" w:rsidP="00C7254B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7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eastAsia="PMingLiU" w:hAnsi="Times New Roman"/>
          <w:b/>
          <w:sz w:val="20"/>
          <w:szCs w:val="20"/>
          <w:lang w:eastAsia="zh-TW"/>
        </w:rPr>
        <w:t>Юридический адрес</w:t>
      </w:r>
      <w:r w:rsidR="00081073">
        <w:rPr>
          <w:rFonts w:ascii="Times New Roman" w:eastAsia="PMingLiU" w:hAnsi="Times New Roman"/>
          <w:sz w:val="20"/>
          <w:szCs w:val="20"/>
          <w:lang w:eastAsia="zh-TW"/>
        </w:rPr>
        <w:t>:</w:t>
      </w:r>
      <w:r w:rsidR="00081073">
        <w:rPr>
          <w:rFonts w:ascii="Times New Roman" w:hAnsi="Times New Roman"/>
          <w:b/>
          <w:sz w:val="20"/>
          <w:szCs w:val="20"/>
        </w:rPr>
        <w:t xml:space="preserve"> п/и 141018, Московская область, г. Мытищи, ул. Терешковой, д. 1А, ком. 303</w:t>
      </w:r>
      <w:bookmarkStart w:id="0" w:name="_GoBack"/>
      <w:bookmarkEnd w:id="0"/>
    </w:p>
    <w:p w:rsidR="00C7254B" w:rsidRDefault="00C7254B" w:rsidP="00C7254B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7" w:lineRule="auto"/>
        <w:rPr>
          <w:rFonts w:ascii="Times New Roman" w:hAnsi="Times New Roman"/>
          <w:b/>
          <w:sz w:val="20"/>
          <w:szCs w:val="20"/>
        </w:rPr>
      </w:pPr>
      <w:r w:rsidRPr="00F851D8">
        <w:rPr>
          <w:rFonts w:ascii="Times New Roman" w:hAnsi="Times New Roman"/>
          <w:b/>
          <w:sz w:val="20"/>
          <w:szCs w:val="20"/>
        </w:rPr>
        <w:t>Адрес местонахождения</w:t>
      </w:r>
      <w:r>
        <w:rPr>
          <w:rFonts w:ascii="Times New Roman" w:hAnsi="Times New Roman"/>
          <w:b/>
          <w:sz w:val="20"/>
          <w:szCs w:val="20"/>
        </w:rPr>
        <w:t xml:space="preserve">: </w:t>
      </w:r>
      <w:r w:rsidRPr="00F851D8">
        <w:rPr>
          <w:rFonts w:ascii="Times New Roman" w:hAnsi="Times New Roman"/>
          <w:b/>
          <w:sz w:val="20"/>
          <w:szCs w:val="20"/>
        </w:rPr>
        <w:t xml:space="preserve">129223, г. Москва, проспект Мира, д. 119, стр. 320, 2 этаж. (ВДНХ, </w:t>
      </w:r>
      <w:proofErr w:type="spellStart"/>
      <w:r w:rsidRPr="00F851D8">
        <w:rPr>
          <w:rFonts w:ascii="Times New Roman" w:hAnsi="Times New Roman"/>
          <w:b/>
          <w:sz w:val="20"/>
          <w:szCs w:val="20"/>
        </w:rPr>
        <w:t>Техноград</w:t>
      </w:r>
      <w:proofErr w:type="spellEnd"/>
      <w:r w:rsidRPr="00F851D8">
        <w:rPr>
          <w:rFonts w:ascii="Times New Roman" w:hAnsi="Times New Roman"/>
          <w:b/>
          <w:sz w:val="20"/>
          <w:szCs w:val="20"/>
        </w:rPr>
        <w:t>, павильон "Урбан b1")</w:t>
      </w:r>
    </w:p>
    <w:p w:rsidR="00C7254B" w:rsidRDefault="00C7254B" w:rsidP="00C7254B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7" w:lineRule="auto"/>
        <w:rPr>
          <w:rFonts w:ascii="Times New Roman" w:eastAsia="PMingLiU" w:hAnsi="Times New Roman"/>
          <w:b/>
          <w:sz w:val="20"/>
          <w:szCs w:val="20"/>
          <w:lang w:eastAsia="zh-TW"/>
        </w:rPr>
      </w:pPr>
      <w:r>
        <w:rPr>
          <w:rFonts w:ascii="Times New Roman" w:eastAsia="PMingLiU" w:hAnsi="Times New Roman"/>
          <w:b/>
          <w:sz w:val="20"/>
          <w:szCs w:val="20"/>
          <w:lang w:eastAsia="zh-TW"/>
        </w:rPr>
        <w:t xml:space="preserve">Банк: </w:t>
      </w:r>
      <w:r>
        <w:rPr>
          <w:rFonts w:ascii="Times New Roman" w:hAnsi="Times New Roman"/>
          <w:b/>
          <w:sz w:val="20"/>
          <w:szCs w:val="20"/>
        </w:rPr>
        <w:t xml:space="preserve">в Филиал «Центральный» банка </w:t>
      </w:r>
      <w:r>
        <w:rPr>
          <w:rFonts w:ascii="Times New Roman" w:hAnsi="Times New Roman"/>
          <w:b/>
          <w:i/>
          <w:sz w:val="20"/>
          <w:szCs w:val="20"/>
        </w:rPr>
        <w:t>ВТБ (ПАО)</w:t>
      </w:r>
      <w:r>
        <w:rPr>
          <w:rFonts w:ascii="Times New Roman" w:eastAsia="PMingLiU" w:hAnsi="Times New Roman"/>
          <w:b/>
          <w:sz w:val="20"/>
          <w:szCs w:val="20"/>
          <w:lang w:eastAsia="zh-TW"/>
        </w:rPr>
        <w:t xml:space="preserve"> </w:t>
      </w:r>
    </w:p>
    <w:p w:rsidR="00C7254B" w:rsidRDefault="00C7254B" w:rsidP="00C7254B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7" w:lineRule="auto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eastAsia="PMingLiU" w:hAnsi="Times New Roman"/>
          <w:b/>
          <w:sz w:val="20"/>
          <w:szCs w:val="20"/>
          <w:lang w:eastAsia="zh-TW"/>
        </w:rPr>
        <w:t xml:space="preserve">БИК: </w:t>
      </w:r>
      <w:r>
        <w:rPr>
          <w:rFonts w:ascii="Times New Roman" w:hAnsi="Times New Roman"/>
          <w:b/>
          <w:i/>
          <w:sz w:val="20"/>
          <w:szCs w:val="20"/>
        </w:rPr>
        <w:t>044525411;</w:t>
      </w:r>
    </w:p>
    <w:p w:rsidR="00C7254B" w:rsidRPr="00974B0F" w:rsidRDefault="00C7254B" w:rsidP="00C7254B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7" w:lineRule="auto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rFonts w:ascii="Times New Roman" w:eastAsia="PMingLiU" w:hAnsi="Times New Roman"/>
          <w:b/>
          <w:sz w:val="20"/>
          <w:szCs w:val="20"/>
          <w:lang w:eastAsia="zh-TW"/>
        </w:rPr>
        <w:t xml:space="preserve">Счет: </w:t>
      </w:r>
      <w:r>
        <w:rPr>
          <w:rFonts w:ascii="Times New Roman" w:hAnsi="Times New Roman"/>
          <w:b/>
          <w:i/>
          <w:sz w:val="20"/>
          <w:szCs w:val="20"/>
        </w:rPr>
        <w:t>40702810400000180539</w:t>
      </w:r>
    </w:p>
    <w:p w:rsidR="00C7254B" w:rsidRPr="002A4EDA" w:rsidRDefault="00C7254B" w:rsidP="00C7254B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7" w:lineRule="auto"/>
        <w:rPr>
          <w:rFonts w:ascii="Times New Roman" w:hAnsi="Times New Roman"/>
          <w:sz w:val="20"/>
          <w:szCs w:val="20"/>
        </w:rPr>
      </w:pPr>
    </w:p>
    <w:p w:rsidR="004429EB" w:rsidRDefault="004429EB">
      <w:pPr>
        <w:rPr>
          <w:rFonts w:ascii="Times New Roman" w:eastAsia="Times New Roman" w:hAnsi="Times New Roman"/>
          <w:sz w:val="20"/>
          <w:szCs w:val="20"/>
        </w:rPr>
      </w:pPr>
    </w:p>
    <w:p w:rsidR="004429EB" w:rsidRDefault="004429EB">
      <w:pPr>
        <w:rPr>
          <w:rFonts w:ascii="Times New Roman" w:eastAsia="Times New Roman" w:hAnsi="Times New Roman"/>
          <w:sz w:val="20"/>
          <w:szCs w:val="20"/>
        </w:rPr>
      </w:pPr>
    </w:p>
    <w:p w:rsidR="004429EB" w:rsidRDefault="004429EB">
      <w:pPr>
        <w:rPr>
          <w:rFonts w:ascii="Times New Roman" w:eastAsia="Times New Roman" w:hAnsi="Times New Roman"/>
          <w:sz w:val="20"/>
          <w:szCs w:val="20"/>
        </w:rPr>
      </w:pPr>
    </w:p>
    <w:p w:rsidR="004429EB" w:rsidRDefault="004429EB">
      <w:pPr>
        <w:rPr>
          <w:rFonts w:ascii="Times New Roman" w:eastAsia="Times New Roman" w:hAnsi="Times New Roman"/>
          <w:sz w:val="20"/>
          <w:szCs w:val="20"/>
        </w:rPr>
      </w:pPr>
    </w:p>
    <w:p w:rsidR="004429EB" w:rsidRDefault="004429EB">
      <w:pPr>
        <w:rPr>
          <w:rFonts w:ascii="Times New Roman" w:eastAsia="Times New Roman" w:hAnsi="Times New Roman"/>
          <w:sz w:val="20"/>
          <w:szCs w:val="20"/>
        </w:rPr>
      </w:pPr>
    </w:p>
    <w:p w:rsidR="004429EB" w:rsidRDefault="004429EB">
      <w:pPr>
        <w:rPr>
          <w:rFonts w:ascii="Times New Roman" w:eastAsia="Times New Roman" w:hAnsi="Times New Roman"/>
          <w:sz w:val="20"/>
          <w:szCs w:val="20"/>
        </w:rPr>
      </w:pPr>
    </w:p>
    <w:p w:rsidR="004429EB" w:rsidRDefault="004429EB">
      <w:pPr>
        <w:rPr>
          <w:rFonts w:ascii="Times New Roman" w:eastAsia="Times New Roman" w:hAnsi="Times New Roman"/>
          <w:sz w:val="20"/>
          <w:szCs w:val="20"/>
        </w:rPr>
      </w:pPr>
    </w:p>
    <w:p w:rsidR="004429EB" w:rsidRDefault="004429EB">
      <w:pPr>
        <w:rPr>
          <w:rFonts w:ascii="Times New Roman" w:eastAsia="Times New Roman" w:hAnsi="Times New Roman"/>
          <w:sz w:val="20"/>
          <w:szCs w:val="20"/>
        </w:rPr>
      </w:pPr>
    </w:p>
    <w:p w:rsidR="004429EB" w:rsidRDefault="004429EB">
      <w:pPr>
        <w:rPr>
          <w:rFonts w:ascii="Times New Roman" w:eastAsia="Times New Roman" w:hAnsi="Times New Roman"/>
          <w:sz w:val="20"/>
          <w:szCs w:val="20"/>
        </w:rPr>
      </w:pPr>
    </w:p>
    <w:p w:rsidR="004429EB" w:rsidRDefault="004429EB">
      <w:pPr>
        <w:rPr>
          <w:rFonts w:ascii="Times New Roman" w:eastAsia="Times New Roman" w:hAnsi="Times New Roman"/>
          <w:sz w:val="20"/>
          <w:szCs w:val="20"/>
        </w:rPr>
      </w:pPr>
    </w:p>
    <w:p w:rsidR="004429EB" w:rsidRDefault="004429EB">
      <w:pPr>
        <w:rPr>
          <w:rFonts w:ascii="Times New Roman" w:eastAsia="Times New Roman" w:hAnsi="Times New Roman"/>
          <w:sz w:val="20"/>
          <w:szCs w:val="20"/>
        </w:rPr>
      </w:pPr>
    </w:p>
    <w:p w:rsidR="004429EB" w:rsidRDefault="004429EB">
      <w:pPr>
        <w:jc w:val="right"/>
        <w:rPr>
          <w:rFonts w:ascii="Times New Roman" w:eastAsia="Times New Roman" w:hAnsi="Times New Roman"/>
          <w:b/>
          <w:sz w:val="20"/>
          <w:szCs w:val="20"/>
        </w:rPr>
      </w:pPr>
    </w:p>
    <w:p w:rsidR="004429EB" w:rsidRDefault="004429EB">
      <w:pPr>
        <w:jc w:val="right"/>
        <w:rPr>
          <w:rFonts w:ascii="Times New Roman" w:eastAsia="Times New Roman" w:hAnsi="Times New Roman"/>
          <w:b/>
          <w:sz w:val="20"/>
          <w:szCs w:val="20"/>
        </w:rPr>
      </w:pPr>
    </w:p>
    <w:p w:rsidR="004429EB" w:rsidRDefault="004429EB">
      <w:pPr>
        <w:jc w:val="right"/>
        <w:rPr>
          <w:rFonts w:ascii="Times New Roman" w:eastAsia="Times New Roman" w:hAnsi="Times New Roman"/>
          <w:b/>
          <w:sz w:val="20"/>
          <w:szCs w:val="20"/>
        </w:rPr>
      </w:pPr>
    </w:p>
    <w:p w:rsidR="004429EB" w:rsidRDefault="004429EB">
      <w:pPr>
        <w:jc w:val="right"/>
        <w:rPr>
          <w:rFonts w:ascii="Times New Roman" w:eastAsia="Times New Roman" w:hAnsi="Times New Roman"/>
          <w:b/>
          <w:sz w:val="20"/>
          <w:szCs w:val="20"/>
        </w:rPr>
      </w:pPr>
    </w:p>
    <w:p w:rsidR="004429EB" w:rsidRDefault="004429EB">
      <w:pPr>
        <w:jc w:val="right"/>
        <w:rPr>
          <w:rFonts w:ascii="Times New Roman" w:eastAsia="Times New Roman" w:hAnsi="Times New Roman"/>
          <w:b/>
          <w:sz w:val="20"/>
          <w:szCs w:val="20"/>
        </w:rPr>
      </w:pPr>
    </w:p>
    <w:p w:rsidR="004429EB" w:rsidRDefault="004429EB">
      <w:pPr>
        <w:jc w:val="right"/>
        <w:rPr>
          <w:rFonts w:ascii="Times New Roman" w:eastAsia="Times New Roman" w:hAnsi="Times New Roman"/>
          <w:b/>
          <w:sz w:val="20"/>
          <w:szCs w:val="20"/>
        </w:rPr>
      </w:pPr>
    </w:p>
    <w:p w:rsidR="004429EB" w:rsidRDefault="004429EB">
      <w:pPr>
        <w:jc w:val="right"/>
        <w:rPr>
          <w:rFonts w:ascii="Times New Roman" w:eastAsia="Times New Roman" w:hAnsi="Times New Roman"/>
          <w:b/>
          <w:sz w:val="20"/>
          <w:szCs w:val="20"/>
        </w:rPr>
      </w:pPr>
    </w:p>
    <w:p w:rsidR="004429EB" w:rsidRDefault="004429EB">
      <w:pPr>
        <w:jc w:val="right"/>
        <w:rPr>
          <w:rFonts w:ascii="Times New Roman" w:eastAsia="Times New Roman" w:hAnsi="Times New Roman"/>
          <w:b/>
          <w:sz w:val="20"/>
          <w:szCs w:val="20"/>
        </w:rPr>
      </w:pPr>
    </w:p>
    <w:p w:rsidR="004429EB" w:rsidRDefault="004429EB">
      <w:pPr>
        <w:jc w:val="right"/>
        <w:rPr>
          <w:rFonts w:ascii="Times New Roman" w:eastAsia="Times New Roman" w:hAnsi="Times New Roman"/>
          <w:b/>
          <w:sz w:val="20"/>
          <w:szCs w:val="20"/>
        </w:rPr>
      </w:pPr>
    </w:p>
    <w:p w:rsidR="004429EB" w:rsidRDefault="004429EB">
      <w:pPr>
        <w:jc w:val="right"/>
        <w:rPr>
          <w:rFonts w:ascii="Times New Roman" w:eastAsia="Times New Roman" w:hAnsi="Times New Roman"/>
          <w:b/>
          <w:sz w:val="20"/>
          <w:szCs w:val="20"/>
        </w:rPr>
      </w:pPr>
    </w:p>
    <w:p w:rsidR="004429EB" w:rsidRDefault="004429EB">
      <w:pPr>
        <w:jc w:val="right"/>
        <w:rPr>
          <w:rFonts w:ascii="Times New Roman" w:eastAsia="Times New Roman" w:hAnsi="Times New Roman"/>
          <w:b/>
          <w:sz w:val="20"/>
          <w:szCs w:val="20"/>
        </w:rPr>
      </w:pPr>
    </w:p>
    <w:p w:rsidR="004429EB" w:rsidRDefault="004429EB">
      <w:pPr>
        <w:jc w:val="right"/>
        <w:rPr>
          <w:rFonts w:ascii="Times New Roman" w:eastAsia="Times New Roman" w:hAnsi="Times New Roman"/>
          <w:b/>
          <w:sz w:val="20"/>
          <w:szCs w:val="20"/>
        </w:rPr>
      </w:pPr>
    </w:p>
    <w:p w:rsidR="004429EB" w:rsidRDefault="004429EB">
      <w:pPr>
        <w:jc w:val="right"/>
        <w:rPr>
          <w:rFonts w:ascii="Times New Roman" w:eastAsia="Times New Roman" w:hAnsi="Times New Roman"/>
          <w:b/>
          <w:sz w:val="20"/>
          <w:szCs w:val="20"/>
        </w:rPr>
      </w:pPr>
    </w:p>
    <w:p w:rsidR="004429EB" w:rsidRDefault="004429EB">
      <w:pPr>
        <w:jc w:val="right"/>
        <w:rPr>
          <w:rFonts w:ascii="Times New Roman" w:eastAsia="Times New Roman" w:hAnsi="Times New Roman"/>
          <w:b/>
          <w:sz w:val="20"/>
          <w:szCs w:val="20"/>
        </w:rPr>
      </w:pPr>
    </w:p>
    <w:p w:rsidR="004429EB" w:rsidRDefault="004429EB">
      <w:pPr>
        <w:jc w:val="right"/>
        <w:rPr>
          <w:rFonts w:ascii="Times New Roman" w:eastAsia="Times New Roman" w:hAnsi="Times New Roman"/>
          <w:b/>
          <w:sz w:val="20"/>
          <w:szCs w:val="20"/>
        </w:rPr>
      </w:pPr>
    </w:p>
    <w:p w:rsidR="004429EB" w:rsidRDefault="004429EB">
      <w:pPr>
        <w:jc w:val="right"/>
        <w:rPr>
          <w:rFonts w:ascii="Times New Roman" w:eastAsia="Times New Roman" w:hAnsi="Times New Roman"/>
          <w:b/>
          <w:sz w:val="20"/>
          <w:szCs w:val="20"/>
        </w:rPr>
      </w:pPr>
    </w:p>
    <w:p w:rsidR="004429EB" w:rsidRDefault="004429EB">
      <w:pPr>
        <w:jc w:val="right"/>
        <w:rPr>
          <w:rFonts w:ascii="Times New Roman" w:eastAsia="Times New Roman" w:hAnsi="Times New Roman"/>
          <w:b/>
          <w:sz w:val="20"/>
          <w:szCs w:val="20"/>
        </w:rPr>
      </w:pPr>
    </w:p>
    <w:p w:rsidR="004429EB" w:rsidRDefault="004429EB">
      <w:pPr>
        <w:jc w:val="right"/>
        <w:rPr>
          <w:rFonts w:ascii="Times New Roman" w:eastAsia="Times New Roman" w:hAnsi="Times New Roman"/>
          <w:b/>
          <w:sz w:val="20"/>
          <w:szCs w:val="20"/>
        </w:rPr>
      </w:pPr>
    </w:p>
    <w:p w:rsidR="004429EB" w:rsidRDefault="004429EB">
      <w:pPr>
        <w:jc w:val="right"/>
        <w:rPr>
          <w:rFonts w:ascii="Times New Roman" w:eastAsia="Times New Roman" w:hAnsi="Times New Roman"/>
          <w:b/>
          <w:sz w:val="20"/>
          <w:szCs w:val="20"/>
        </w:rPr>
      </w:pPr>
    </w:p>
    <w:p w:rsidR="004429EB" w:rsidRDefault="004429EB">
      <w:pPr>
        <w:jc w:val="right"/>
        <w:rPr>
          <w:rFonts w:ascii="Times New Roman" w:eastAsia="Times New Roman" w:hAnsi="Times New Roman"/>
          <w:b/>
          <w:sz w:val="20"/>
          <w:szCs w:val="20"/>
        </w:rPr>
      </w:pPr>
    </w:p>
    <w:p w:rsidR="004429EB" w:rsidRDefault="004429EB">
      <w:pPr>
        <w:jc w:val="right"/>
        <w:rPr>
          <w:rFonts w:ascii="Times New Roman" w:eastAsia="Times New Roman" w:hAnsi="Times New Roman"/>
          <w:b/>
          <w:sz w:val="20"/>
          <w:szCs w:val="20"/>
        </w:rPr>
      </w:pPr>
    </w:p>
    <w:p w:rsidR="004429EB" w:rsidRDefault="004429EB">
      <w:pPr>
        <w:jc w:val="right"/>
        <w:rPr>
          <w:rFonts w:ascii="Times New Roman" w:eastAsia="Times New Roman" w:hAnsi="Times New Roman"/>
          <w:b/>
          <w:sz w:val="20"/>
          <w:szCs w:val="20"/>
        </w:rPr>
      </w:pPr>
    </w:p>
    <w:p w:rsidR="004429EB" w:rsidRDefault="004429EB">
      <w:pPr>
        <w:jc w:val="right"/>
        <w:rPr>
          <w:rFonts w:ascii="Times New Roman" w:eastAsia="Times New Roman" w:hAnsi="Times New Roman"/>
          <w:b/>
          <w:sz w:val="20"/>
          <w:szCs w:val="20"/>
        </w:rPr>
      </w:pPr>
    </w:p>
    <w:p w:rsidR="004429EB" w:rsidRDefault="004429EB">
      <w:pPr>
        <w:jc w:val="right"/>
        <w:rPr>
          <w:rFonts w:ascii="Times New Roman" w:eastAsia="Times New Roman" w:hAnsi="Times New Roman"/>
          <w:b/>
          <w:sz w:val="20"/>
          <w:szCs w:val="20"/>
        </w:rPr>
      </w:pPr>
    </w:p>
    <w:p w:rsidR="004429EB" w:rsidRDefault="004429EB">
      <w:pPr>
        <w:jc w:val="right"/>
        <w:rPr>
          <w:rFonts w:ascii="Times New Roman" w:eastAsia="Times New Roman" w:hAnsi="Times New Roman"/>
          <w:b/>
          <w:sz w:val="20"/>
          <w:szCs w:val="20"/>
        </w:rPr>
      </w:pPr>
    </w:p>
    <w:p w:rsidR="004429EB" w:rsidRDefault="004429EB">
      <w:pPr>
        <w:jc w:val="right"/>
        <w:rPr>
          <w:rFonts w:ascii="Times New Roman" w:eastAsia="Times New Roman" w:hAnsi="Times New Roman"/>
          <w:b/>
          <w:sz w:val="20"/>
          <w:szCs w:val="20"/>
        </w:rPr>
      </w:pPr>
    </w:p>
    <w:p w:rsidR="004429EB" w:rsidRDefault="004429EB">
      <w:pPr>
        <w:jc w:val="right"/>
        <w:rPr>
          <w:rFonts w:ascii="Times New Roman" w:eastAsia="Times New Roman" w:hAnsi="Times New Roman"/>
          <w:b/>
          <w:sz w:val="20"/>
          <w:szCs w:val="20"/>
        </w:rPr>
      </w:pPr>
    </w:p>
    <w:p w:rsidR="004429EB" w:rsidRDefault="004429EB">
      <w:pPr>
        <w:jc w:val="right"/>
        <w:rPr>
          <w:rFonts w:ascii="Times New Roman" w:eastAsia="Times New Roman" w:hAnsi="Times New Roman"/>
          <w:b/>
          <w:sz w:val="20"/>
          <w:szCs w:val="20"/>
        </w:rPr>
      </w:pPr>
    </w:p>
    <w:p w:rsidR="004429EB" w:rsidRDefault="004429EB">
      <w:pPr>
        <w:jc w:val="right"/>
        <w:rPr>
          <w:rFonts w:ascii="Times New Roman" w:eastAsia="Times New Roman" w:hAnsi="Times New Roman"/>
          <w:b/>
          <w:sz w:val="20"/>
          <w:szCs w:val="20"/>
        </w:rPr>
      </w:pPr>
    </w:p>
    <w:p w:rsidR="004429EB" w:rsidRDefault="004429EB">
      <w:pPr>
        <w:jc w:val="right"/>
        <w:rPr>
          <w:rFonts w:ascii="Times New Roman" w:eastAsia="Times New Roman" w:hAnsi="Times New Roman"/>
          <w:b/>
          <w:sz w:val="20"/>
          <w:szCs w:val="20"/>
        </w:rPr>
      </w:pPr>
    </w:p>
    <w:p w:rsidR="004429EB" w:rsidRDefault="004429EB">
      <w:pPr>
        <w:jc w:val="right"/>
        <w:rPr>
          <w:rFonts w:ascii="Times New Roman" w:eastAsia="Times New Roman" w:hAnsi="Times New Roman"/>
          <w:b/>
          <w:sz w:val="20"/>
          <w:szCs w:val="20"/>
        </w:rPr>
      </w:pPr>
    </w:p>
    <w:p w:rsidR="004429EB" w:rsidRDefault="004429EB">
      <w:pPr>
        <w:jc w:val="right"/>
        <w:rPr>
          <w:rFonts w:ascii="Times New Roman" w:eastAsia="Times New Roman" w:hAnsi="Times New Roman"/>
          <w:b/>
          <w:sz w:val="20"/>
          <w:szCs w:val="20"/>
        </w:rPr>
      </w:pPr>
    </w:p>
    <w:p w:rsidR="004429EB" w:rsidRDefault="004429EB">
      <w:pPr>
        <w:jc w:val="right"/>
        <w:rPr>
          <w:rFonts w:ascii="Times New Roman" w:eastAsia="Times New Roman" w:hAnsi="Times New Roman"/>
          <w:b/>
          <w:sz w:val="20"/>
          <w:szCs w:val="20"/>
        </w:rPr>
      </w:pPr>
    </w:p>
    <w:p w:rsidR="004429EB" w:rsidRDefault="004429EB">
      <w:pPr>
        <w:jc w:val="right"/>
        <w:rPr>
          <w:rFonts w:ascii="Times New Roman" w:eastAsia="Times New Roman" w:hAnsi="Times New Roman"/>
          <w:b/>
          <w:sz w:val="20"/>
          <w:szCs w:val="20"/>
        </w:rPr>
      </w:pPr>
    </w:p>
    <w:p w:rsidR="004429EB" w:rsidRDefault="004429EB">
      <w:pPr>
        <w:jc w:val="right"/>
        <w:rPr>
          <w:rFonts w:ascii="Times New Roman" w:eastAsia="Times New Roman" w:hAnsi="Times New Roman"/>
          <w:b/>
          <w:sz w:val="20"/>
          <w:szCs w:val="20"/>
        </w:rPr>
      </w:pPr>
    </w:p>
    <w:p w:rsidR="004429EB" w:rsidRDefault="004429EB">
      <w:pPr>
        <w:jc w:val="right"/>
        <w:rPr>
          <w:rFonts w:ascii="Times New Roman" w:eastAsia="Times New Roman" w:hAnsi="Times New Roman"/>
          <w:b/>
          <w:sz w:val="20"/>
          <w:szCs w:val="20"/>
        </w:rPr>
      </w:pPr>
    </w:p>
    <w:p w:rsidR="004429EB" w:rsidRDefault="004429EB">
      <w:pPr>
        <w:jc w:val="right"/>
        <w:rPr>
          <w:rFonts w:ascii="Times New Roman" w:eastAsia="Times New Roman" w:hAnsi="Times New Roman"/>
          <w:b/>
          <w:sz w:val="20"/>
          <w:szCs w:val="20"/>
        </w:rPr>
      </w:pPr>
    </w:p>
    <w:p w:rsidR="004429EB" w:rsidRDefault="004429EB">
      <w:pPr>
        <w:jc w:val="right"/>
        <w:rPr>
          <w:rFonts w:ascii="Times New Roman" w:eastAsia="Times New Roman" w:hAnsi="Times New Roman"/>
          <w:b/>
          <w:sz w:val="20"/>
          <w:szCs w:val="20"/>
        </w:rPr>
      </w:pPr>
    </w:p>
    <w:p w:rsidR="004429EB" w:rsidRDefault="004429EB">
      <w:pPr>
        <w:jc w:val="right"/>
        <w:rPr>
          <w:rFonts w:ascii="Times New Roman" w:eastAsia="Times New Roman" w:hAnsi="Times New Roman"/>
          <w:b/>
          <w:sz w:val="20"/>
          <w:szCs w:val="20"/>
        </w:rPr>
      </w:pPr>
    </w:p>
    <w:p w:rsidR="004429EB" w:rsidRDefault="004429EB">
      <w:pPr>
        <w:jc w:val="right"/>
        <w:rPr>
          <w:rFonts w:ascii="Times New Roman" w:eastAsia="Times New Roman" w:hAnsi="Times New Roman"/>
          <w:b/>
          <w:sz w:val="20"/>
          <w:szCs w:val="20"/>
        </w:rPr>
      </w:pPr>
    </w:p>
    <w:p w:rsidR="004429EB" w:rsidRDefault="00947B69">
      <w:pPr>
        <w:jc w:val="right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Приложение №1 к Договору </w:t>
      </w:r>
    </w:p>
    <w:p w:rsidR="004429EB" w:rsidRDefault="004429EB">
      <w:pPr>
        <w:rPr>
          <w:rFonts w:ascii="Times New Roman" w:eastAsia="Times New Roman" w:hAnsi="Times New Roman"/>
          <w:sz w:val="20"/>
          <w:szCs w:val="20"/>
        </w:rPr>
      </w:pPr>
    </w:p>
    <w:p w:rsidR="004429EB" w:rsidRDefault="00947B69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Правила возврата денежных средств Настоящие Правила возврата денежных средств (далее - Правила) регулируют отношения между Исполнителем и Заказчиком, связанные с возвратом оплаченной стоимости Услуг в случае досрочного расторжения Договора.</w:t>
      </w:r>
    </w:p>
    <w:p w:rsidR="004429EB" w:rsidRDefault="00947B69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1. Возврат денежных средств в соответствии с 782 ГК РФ (отказ от Договора) возможен до исполнения сторонами обязательств по Договору, т. е. до момента предоставления доступа к Платформе (обучающему курсу). </w:t>
      </w:r>
    </w:p>
    <w:p w:rsidR="00CE2CD6" w:rsidRDefault="00947B69" w:rsidP="00CE2CD6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7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2. В случае отказа Заказчика от Договора и наличии у него права на возврат денежных средств, Исполнитель направляет Заказчику форму заявления о возврате денежных средств (далее - Заявление). Заказчик не позднее 5 (пяти) рабочих дней с момента получения формы Заявления от Исполнителя обязуется корректно заполнить, подписать и направить ее Исполнителю в сканированном виде на электронный адрес </w:t>
      </w:r>
      <w:hyperlink r:id="rId21" w:history="1">
        <w:r w:rsidR="002A4EDA">
          <w:rPr>
            <w:rStyle w:val="a5"/>
            <w:rFonts w:ascii="Times New Roman" w:hAnsi="Times New Roman"/>
            <w:sz w:val="20"/>
            <w:szCs w:val="20"/>
          </w:rPr>
          <w:t>A89252175777@yandex.ru</w:t>
        </w:r>
      </w:hyperlink>
      <w:r w:rsidR="002A4EDA">
        <w:rPr>
          <w:rStyle w:val="a5"/>
          <w:rFonts w:ascii="Times New Roman" w:hAnsi="Times New Roman"/>
          <w:color w:val="auto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и в оригинале на почтовый адрес: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CE2CD6" w:rsidRPr="00F851D8">
        <w:rPr>
          <w:rFonts w:ascii="Times New Roman" w:hAnsi="Times New Roman"/>
          <w:b/>
          <w:sz w:val="20"/>
          <w:szCs w:val="20"/>
        </w:rPr>
        <w:t xml:space="preserve">129223, г. Москва, проспект Мира, д. 119, стр. 320, 2 этаж. (ВДНХ, </w:t>
      </w:r>
      <w:proofErr w:type="spellStart"/>
      <w:r w:rsidR="00CE2CD6" w:rsidRPr="00F851D8">
        <w:rPr>
          <w:rFonts w:ascii="Times New Roman" w:hAnsi="Times New Roman"/>
          <w:b/>
          <w:sz w:val="20"/>
          <w:szCs w:val="20"/>
        </w:rPr>
        <w:t>Техноград</w:t>
      </w:r>
      <w:proofErr w:type="spellEnd"/>
      <w:r w:rsidR="00CE2CD6" w:rsidRPr="00F851D8">
        <w:rPr>
          <w:rFonts w:ascii="Times New Roman" w:hAnsi="Times New Roman"/>
          <w:b/>
          <w:sz w:val="20"/>
          <w:szCs w:val="20"/>
        </w:rPr>
        <w:t>, павильон "Урбан b1")</w:t>
      </w:r>
    </w:p>
    <w:p w:rsidR="004429EB" w:rsidRPr="00CE2CD6" w:rsidRDefault="00947B69" w:rsidP="00CE2CD6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7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3. В случае оплаты в Кредит\рассрочку и отказа Заказчика от Договора Исполнитель возвращает Заказчику только свое Вознаграждение и не возмещает проценты\расходы, понесенные Заказчиком при заключении договора с Банком-партнером.</w:t>
      </w:r>
    </w:p>
    <w:p w:rsidR="004429EB" w:rsidRDefault="004429EB">
      <w:pPr>
        <w:rPr>
          <w:rFonts w:ascii="Times New Roman" w:eastAsia="Times New Roman" w:hAnsi="Times New Roman"/>
          <w:sz w:val="20"/>
          <w:szCs w:val="20"/>
        </w:rPr>
      </w:pPr>
    </w:p>
    <w:p w:rsidR="004429EB" w:rsidRDefault="004429EB">
      <w:pPr>
        <w:rPr>
          <w:rFonts w:ascii="Times New Roman" w:hAnsi="Times New Roman"/>
          <w:sz w:val="20"/>
          <w:szCs w:val="20"/>
        </w:rPr>
      </w:pPr>
    </w:p>
    <w:sectPr w:rsidR="004429EB">
      <w:headerReference w:type="default" r:id="rId22"/>
      <w:footerReference w:type="default" r:id="rId23"/>
      <w:endnotePr>
        <w:numFmt w:val="decimal"/>
      </w:endnotePr>
      <w:pgSz w:w="11900" w:h="16840"/>
      <w:pgMar w:top="1134" w:right="850" w:bottom="1134" w:left="1701" w:header="709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8E0" w:rsidRDefault="00E038E0">
      <w:r>
        <w:separator/>
      </w:r>
    </w:p>
  </w:endnote>
  <w:endnote w:type="continuationSeparator" w:id="0">
    <w:p w:rsidR="00E038E0" w:rsidRDefault="00E03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9EB" w:rsidRDefault="00947B69">
    <w:pPr>
      <w:pStyle w:val="a4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1" behindDoc="0" locked="0" layoutInCell="0" hidden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14300" cy="186055"/>
              <wp:effectExtent l="0" t="0" r="0" b="0"/>
              <wp:wrapSquare wrapText="bothSides"/>
              <wp:docPr id="1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YoRXYxMAAAAlAAAAEg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FJAAA7DgAAAACAAAJAAAABAAAAAAAAAAMAAAAEAAAAAAAAAAAAAAAA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CQ4gAAQAAAAAAAAAADAAAAAQAAAAAAAAABAAAAAgAAAAEAAAC0AAAAJQEAAAAAAAB2KgAA4D0AAA=="/>
                        </a:ext>
                      </a:extLst>
                    </wps:cNvSpPr>
                    <wps:spPr>
                      <a:xfrm>
                        <a:off x="0" y="0"/>
                        <a:ext cx="114300" cy="18605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:rsidR="004429EB" w:rsidRDefault="00947B69">
                          <w:pPr>
                            <w:pStyle w:val="a4"/>
                            <w:rPr>
                              <w:rStyle w:val="a7"/>
                            </w:rPr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 w:rsidR="00081073">
                            <w:rPr>
                              <w:rStyle w:val="a7"/>
                              <w:noProof/>
                            </w:rPr>
                            <w:t>8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-42.2pt;margin-top:.05pt;width:9pt;height:14.65pt;z-index:251658241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" o:allowincell="f" filled="f" stroked="f" strokeweight="1pt">
              <v:textbox style="mso-fit-shape-to-text:t" inset="0,0,0,0">
                <w:txbxContent>
                  <w:p w:rsidR="004429EB" w:rsidRDefault="00947B69">
                    <w:pPr>
                      <w:pStyle w:val="a4"/>
                      <w:rPr>
                        <w:rStyle w:val="a7"/>
                      </w:rPr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 w:rsidR="00081073">
                      <w:rPr>
                        <w:rStyle w:val="a7"/>
                        <w:noProof/>
                      </w:rPr>
                      <w:t>8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8E0" w:rsidRDefault="00E038E0">
      <w:r>
        <w:separator/>
      </w:r>
    </w:p>
  </w:footnote>
  <w:footnote w:type="continuationSeparator" w:id="0">
    <w:p w:rsidR="00E038E0" w:rsidRDefault="00E03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9EB" w:rsidRDefault="004429E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C543E"/>
    <w:multiLevelType w:val="hybridMultilevel"/>
    <w:tmpl w:val="0D4A2218"/>
    <w:lvl w:ilvl="0" w:tplc="4F0C0B8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23F23C7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F520880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E38624A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93443A8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24FAEA8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A9B8788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268474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F604ACC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70257CC"/>
    <w:multiLevelType w:val="hybridMultilevel"/>
    <w:tmpl w:val="C77EB468"/>
    <w:name w:val="Нумерованный список 1"/>
    <w:lvl w:ilvl="0" w:tplc="9398B19E">
      <w:start w:val="1"/>
      <w:numFmt w:val="decimal"/>
      <w:lvlText w:val="%1."/>
      <w:lvlJc w:val="left"/>
      <w:pPr>
        <w:ind w:left="360" w:firstLine="0"/>
      </w:pPr>
    </w:lvl>
    <w:lvl w:ilvl="1" w:tplc="901052BE">
      <w:start w:val="1"/>
      <w:numFmt w:val="lowerLetter"/>
      <w:lvlText w:val="%2."/>
      <w:lvlJc w:val="left"/>
      <w:pPr>
        <w:ind w:left="1080" w:firstLine="0"/>
      </w:pPr>
    </w:lvl>
    <w:lvl w:ilvl="2" w:tplc="C0144916">
      <w:start w:val="1"/>
      <w:numFmt w:val="lowerRoman"/>
      <w:lvlText w:val="%3."/>
      <w:lvlJc w:val="left"/>
      <w:pPr>
        <w:ind w:left="1980" w:firstLine="0"/>
      </w:pPr>
    </w:lvl>
    <w:lvl w:ilvl="3" w:tplc="530C50D8">
      <w:start w:val="1"/>
      <w:numFmt w:val="decimal"/>
      <w:lvlText w:val="%4."/>
      <w:lvlJc w:val="left"/>
      <w:pPr>
        <w:ind w:left="2520" w:firstLine="0"/>
      </w:pPr>
    </w:lvl>
    <w:lvl w:ilvl="4" w:tplc="F8FC65C4">
      <w:start w:val="1"/>
      <w:numFmt w:val="lowerLetter"/>
      <w:lvlText w:val="%5."/>
      <w:lvlJc w:val="left"/>
      <w:pPr>
        <w:ind w:left="3240" w:firstLine="0"/>
      </w:pPr>
    </w:lvl>
    <w:lvl w:ilvl="5" w:tplc="73A85DFE">
      <w:start w:val="1"/>
      <w:numFmt w:val="lowerRoman"/>
      <w:lvlText w:val="%6."/>
      <w:lvlJc w:val="left"/>
      <w:pPr>
        <w:ind w:left="4140" w:firstLine="0"/>
      </w:pPr>
    </w:lvl>
    <w:lvl w:ilvl="6" w:tplc="5F6AFDD4">
      <w:start w:val="1"/>
      <w:numFmt w:val="decimal"/>
      <w:lvlText w:val="%7."/>
      <w:lvlJc w:val="left"/>
      <w:pPr>
        <w:ind w:left="4680" w:firstLine="0"/>
      </w:pPr>
    </w:lvl>
    <w:lvl w:ilvl="7" w:tplc="4A40D3F4">
      <w:start w:val="1"/>
      <w:numFmt w:val="lowerLetter"/>
      <w:lvlText w:val="%8."/>
      <w:lvlJc w:val="left"/>
      <w:pPr>
        <w:ind w:left="5400" w:firstLine="0"/>
      </w:pPr>
    </w:lvl>
    <w:lvl w:ilvl="8" w:tplc="D5884474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EB"/>
    <w:rsid w:val="00081073"/>
    <w:rsid w:val="002A4EDA"/>
    <w:rsid w:val="004429EB"/>
    <w:rsid w:val="00811651"/>
    <w:rsid w:val="00947B69"/>
    <w:rsid w:val="00C7254B"/>
    <w:rsid w:val="00CE2CD6"/>
    <w:rsid w:val="00D21AB5"/>
    <w:rsid w:val="00DF0D87"/>
    <w:rsid w:val="00E0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1776D5-A27F-4EBC-8B60-850D1607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footer"/>
    <w:basedOn w:val="a"/>
    <w:qFormat/>
    <w:pPr>
      <w:tabs>
        <w:tab w:val="center" w:pos="4677"/>
        <w:tab w:val="right" w:pos="9355"/>
      </w:tabs>
    </w:pPr>
  </w:style>
  <w:style w:type="character" w:styleId="a5">
    <w:name w:val="Hyperlink"/>
    <w:basedOn w:val="a0"/>
    <w:rPr>
      <w:color w:val="0563C1"/>
      <w:u w:val="single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customStyle="1" w:styleId="a6">
    <w:name w:val="Нижний колонтитул Знак"/>
    <w:basedOn w:val="a0"/>
  </w:style>
  <w:style w:type="character" w:styleId="a7">
    <w:name w:val="page number"/>
    <w:basedOn w:val="a0"/>
  </w:style>
  <w:style w:type="character" w:styleId="a8">
    <w:name w:val="FollowedHyperlink"/>
    <w:basedOn w:val="a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0;&#1077;&#1089;&#1090;&#1080;&#1088;&#1086;&#1074;&#1097;&#1080;&#1082;-&#1086;&#1073;&#1091;&#1095;&#1077;&#1085;&#1080;&#1077;.&#1088;&#1092;/" TargetMode="External"/><Relationship Id="rId13" Type="http://schemas.openxmlformats.org/officeDocument/2006/relationships/hyperlink" Target="https://&#1090;&#1077;&#1089;&#1090;&#1080;&#1088;&#1086;&#1074;&#1097;&#1080;&#1082;-&#1086;&#1073;&#1091;&#1095;&#1077;&#1085;&#1080;&#1077;.&#1088;&#1092;/" TargetMode="External"/><Relationship Id="rId18" Type="http://schemas.openxmlformats.org/officeDocument/2006/relationships/hyperlink" Target="mailto:A89252175777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89252175777@yandex.ru" TargetMode="External"/><Relationship Id="rId7" Type="http://schemas.openxmlformats.org/officeDocument/2006/relationships/hyperlink" Target="https://&#1090;&#1077;&#1089;&#1090;&#1080;&#1088;&#1086;&#1074;&#1097;&#1080;&#1082;-&#1086;&#1073;&#1091;&#1095;&#1077;&#1085;&#1080;&#1077;.&#1088;&#1092;/oferta.docx" TargetMode="External"/><Relationship Id="rId12" Type="http://schemas.openxmlformats.org/officeDocument/2006/relationships/hyperlink" Target="mailto:A89252175777@yandex.ru" TargetMode="External"/><Relationship Id="rId17" Type="http://schemas.openxmlformats.org/officeDocument/2006/relationships/hyperlink" Target="https://&#1090;&#1077;&#1089;&#1090;&#1080;&#1088;&#1086;&#1074;&#1097;&#1080;&#1082;-&#1086;&#1073;&#1091;&#1095;&#1077;&#1085;&#1080;&#1077;.&#1088;&#1092;/policy.docx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&#1090;&#1077;&#1089;&#1090;&#1080;&#1088;&#1086;&#1074;&#1097;&#1080;&#1082;-&#1086;&#1073;&#1091;&#1095;&#1077;&#1085;&#1080;&#1077;.&#1088;&#1092;/oferta.docx" TargetMode="External"/><Relationship Id="rId20" Type="http://schemas.openxmlformats.org/officeDocument/2006/relationships/hyperlink" Target="mailto:A89252175777@yandex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89252175777@yandex.ru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A89252175777@yandex.ru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&#1090;&#1077;&#1089;&#1090;&#1080;&#1088;&#1086;&#1074;&#1097;&#1080;&#1082;-&#1086;&#1073;&#1091;&#1095;&#1077;&#1085;&#1080;&#1077;.&#1088;&#1092;/" TargetMode="External"/><Relationship Id="rId19" Type="http://schemas.openxmlformats.org/officeDocument/2006/relationships/hyperlink" Target="mailto:A89252175777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90;&#1077;&#1089;&#1090;&#1080;&#1088;&#1086;&#1074;&#1097;&#1080;&#1082;-&#1086;&#1073;&#1091;&#1095;&#1077;&#1085;&#1080;&#1077;.&#1088;&#1092;/" TargetMode="External"/><Relationship Id="rId14" Type="http://schemas.openxmlformats.org/officeDocument/2006/relationships/hyperlink" Target="mailto:A89252175777@yandex.r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4823</Words>
  <Characters>27492</Characters>
  <Application>Microsoft Office Word</Application>
  <DocSecurity>0</DocSecurity>
  <Lines>229</Lines>
  <Paragraphs>64</Paragraphs>
  <ScaleCrop>false</ScaleCrop>
  <Company/>
  <LinksUpToDate>false</LinksUpToDate>
  <CharactersWithSpaces>32251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Виктория Сергеевна</cp:lastModifiedBy>
  <cp:revision>12</cp:revision>
  <dcterms:created xsi:type="dcterms:W3CDTF">2022-07-10T16:42:00Z</dcterms:created>
  <dcterms:modified xsi:type="dcterms:W3CDTF">2023-02-06T08:36:00Z</dcterms:modified>
</cp:coreProperties>
</file>