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835" w:rsidRDefault="00AE3BC8">
      <w:pPr>
        <w:spacing w:before="100" w:beforeAutospacing="1" w:after="100" w:afterAutospacing="1"/>
        <w:rPr>
          <w:rStyle w:val="a4"/>
          <w:rFonts w:ascii="Times New Roman" w:eastAsia="Times New Roman" w:hAnsi="Times New Roman"/>
          <w:sz w:val="20"/>
          <w:szCs w:val="20"/>
        </w:rPr>
      </w:pPr>
      <w:r>
        <w:rPr>
          <w:rFonts w:ascii="TimesNewRomanPS" w:eastAsia="Times New Roman" w:hAnsi="TimesNewRomanPS"/>
          <w:b/>
          <w:bCs/>
          <w:sz w:val="28"/>
          <w:szCs w:val="28"/>
        </w:rPr>
        <w:t xml:space="preserve">ПОЛИТИКА ОБРАБОТКИ ПЕРСОНАЛЬНЫХ ДАННЫХ </w:t>
      </w:r>
      <w:proofErr w:type="spellStart"/>
      <w:r>
        <w:rPr>
          <w:rFonts w:ascii="TimesNewRomanPS" w:eastAsia="Times New Roman" w:hAnsi="TimesNewRomanPS"/>
          <w:b/>
          <w:bCs/>
          <w:sz w:val="28"/>
          <w:szCs w:val="28"/>
        </w:rPr>
        <w:t>сайта</w:t>
      </w:r>
      <w:proofErr w:type="spellEnd"/>
      <w:r>
        <w:rPr>
          <w:rFonts w:ascii="TimesNewRomanPS" w:eastAsia="Times New Roman" w:hAnsi="TimesNewRomanPS"/>
          <w:b/>
          <w:bCs/>
          <w:sz w:val="28"/>
          <w:szCs w:val="28"/>
        </w:rPr>
        <w:t xml:space="preserve"> </w:t>
      </w:r>
      <w:hyperlink r:id="rId5" w:history="1">
        <w:r w:rsidR="008A0FB3" w:rsidRPr="00D21AB5">
          <w:rPr>
            <w:rStyle w:val="a4"/>
            <w:rFonts w:ascii="Times New Roman" w:hAnsi="Times New Roman"/>
            <w:sz w:val="20"/>
            <w:szCs w:val="20"/>
          </w:rPr>
          <w:t>https://тестировщик-обучение.рф/</w:t>
        </w:r>
      </w:hyperlink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1. </w:t>
      </w: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ОБЩИЕ ПОЛОЖЕНИЯ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1.1. Политика ООО «Вектор М» (далее – Вектор М) в отношении обработки персональных данных (далее – Политика) разработана в соответствии с Федеральным законом No152– ФЗ «О персональных данных» от 27.07.2006 г. и иными актами РФ.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1.2. Настоящая Политика определяет порядок обработки персональных данных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пользователеи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сайта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</w:t>
      </w:r>
      <w:hyperlink r:id="rId6" w:history="1">
        <w:r w:rsidR="008A0FB3" w:rsidRPr="00D21AB5">
          <w:rPr>
            <w:rStyle w:val="a4"/>
            <w:rFonts w:ascii="Times New Roman" w:hAnsi="Times New Roman"/>
            <w:sz w:val="20"/>
            <w:szCs w:val="20"/>
          </w:rPr>
          <w:t>https://тестировщик-обучение.рф/</w:t>
        </w:r>
      </w:hyperlink>
      <w:r>
        <w:rPr>
          <w:rFonts w:ascii="TimesNewRomanPS" w:eastAsia="Times New Roman" w:hAnsi="TimesNewRomanPS"/>
          <w:b/>
          <w:bCs/>
          <w:sz w:val="28"/>
          <w:szCs w:val="28"/>
        </w:rPr>
        <w:t xml:space="preserve">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(далее –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), условия и принципы обработки персональных данных, права Пользователей̆ и обязанности Вектор М, сведения о реализуемых мерах по защите обрабатываемых персональных данных.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1.3. Настоящая Политика действует в отношении всех персональных данных, которые Вектор М получает от пользователей̆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Сайта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(далее – Пользователи, Пользователь). </w:t>
      </w:r>
    </w:p>
    <w:p w:rsidR="00303835" w:rsidRDefault="00303835">
      <w:pPr>
        <w:rPr>
          <w:rFonts w:ascii="Times New Roman" w:eastAsia="Times New Roman" w:hAnsi="Times New Roman"/>
        </w:rPr>
      </w:pP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1.4. В случае несогласия с условиями Политики Пользователь должен немедленно прекратить любое использование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Сайтов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. </w:t>
      </w:r>
    </w:p>
    <w:p w:rsidR="00303835" w:rsidRDefault="00AE3BC8">
      <w:pPr>
        <w:spacing w:before="100" w:beforeAutospacing="1" w:after="100" w:afterAutospacing="1"/>
        <w:rPr>
          <w:rFonts w:ascii="TimesNewRomanPS" w:eastAsia="Times New Roman" w:hAnsi="TimesNewRomanPS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2. </w:t>
      </w:r>
      <w:r>
        <w:rPr>
          <w:rFonts w:ascii="TimesNewRomanPS" w:eastAsia="Times New Roman" w:hAnsi="TimesNewRomanPS"/>
          <w:b/>
          <w:bCs/>
          <w:sz w:val="22"/>
          <w:szCs w:val="22"/>
        </w:rPr>
        <w:t>ТЕРМИНЫ И ОПРЕДЕЛЕНИЯ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" w:eastAsia="Times New Roman" w:hAnsi="TimesNewRomanPS"/>
          <w:b/>
          <w:bCs/>
          <w:sz w:val="22"/>
          <w:szCs w:val="22"/>
        </w:rPr>
        <w:br/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2.1. В Политике используются следующие термины: </w:t>
      </w:r>
    </w:p>
    <w:p w:rsidR="00303835" w:rsidRDefault="00AE3BC8">
      <w:pPr>
        <w:spacing w:before="100" w:beforeAutospacing="1" w:after="100" w:afterAutospacing="1"/>
        <w:rPr>
          <w:rStyle w:val="a4"/>
          <w:rFonts w:ascii="Times New Roman" w:eastAsia="Times New Roman" w:hAnsi="Times New Roman"/>
          <w:sz w:val="20"/>
          <w:szCs w:val="20"/>
        </w:rPr>
      </w:pPr>
      <w:proofErr w:type="spellStart"/>
      <w:r>
        <w:rPr>
          <w:rFonts w:ascii="TimesNewRomanPS" w:eastAsia="Times New Roman" w:hAnsi="TimesNewRomanPS"/>
          <w:b/>
          <w:bCs/>
          <w:sz w:val="22"/>
          <w:szCs w:val="22"/>
        </w:rPr>
        <w:t>Сайт</w:t>
      </w:r>
      <w:proofErr w:type="spellEnd"/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–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интернет-сайт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расположенныи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по адресу </w:t>
      </w:r>
      <w:hyperlink r:id="rId7" w:history="1">
        <w:r w:rsidR="008A0FB3" w:rsidRPr="00D21AB5">
          <w:rPr>
            <w:rStyle w:val="a4"/>
            <w:rFonts w:ascii="Times New Roman" w:hAnsi="Times New Roman"/>
            <w:sz w:val="20"/>
            <w:szCs w:val="20"/>
          </w:rPr>
          <w:t>https://тестировщик-обучение.рф/</w:t>
        </w:r>
      </w:hyperlink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proofErr w:type="spellStart"/>
      <w:r>
        <w:rPr>
          <w:rFonts w:ascii="TimesNewRomanPS" w:eastAsia="Times New Roman" w:hAnsi="TimesNewRomanPS"/>
          <w:b/>
          <w:bCs/>
          <w:sz w:val="22"/>
          <w:szCs w:val="22"/>
        </w:rPr>
        <w:t>Сайт</w:t>
      </w:r>
      <w:proofErr w:type="spellEnd"/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 Платформы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–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интернет-сайт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расположенныи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по адресу </w:t>
      </w:r>
      <w:r>
        <w:rPr>
          <w:rFonts w:ascii="Times New Roman" w:eastAsia="Times New Roman" w:hAnsi="Times New Roman"/>
          <w:sz w:val="20"/>
          <w:szCs w:val="20"/>
        </w:rPr>
        <w:t>https://webinar.ru</w:t>
      </w: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Персональные данные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(далее -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) – любая информация, относящаяся к прямо или косвенно определенному, или определяемому физическому лицу (субъекту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).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Блокирование </w:t>
      </w:r>
      <w:proofErr w:type="spellStart"/>
      <w:r>
        <w:rPr>
          <w:rFonts w:ascii="TimesNewRomanPS" w:eastAsia="Times New Roman" w:hAnsi="TimesNewRomanPS"/>
          <w:b/>
          <w:bCs/>
          <w:sz w:val="22"/>
          <w:szCs w:val="22"/>
        </w:rPr>
        <w:t>ПДн</w:t>
      </w:r>
      <w:proofErr w:type="spellEnd"/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– временное прекращение обработки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(за исключением случаев, если обработка необходима для уточнения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).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Обезличивание </w:t>
      </w:r>
      <w:proofErr w:type="spellStart"/>
      <w:r>
        <w:rPr>
          <w:rFonts w:ascii="TimesNewRomanPS" w:eastAsia="Times New Roman" w:hAnsi="TimesNewRomanPS"/>
          <w:b/>
          <w:bCs/>
          <w:sz w:val="22"/>
          <w:szCs w:val="22"/>
        </w:rPr>
        <w:t>ПДн</w:t>
      </w:r>
      <w:proofErr w:type="spellEnd"/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–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действия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в результате которых невозможно определить без использования дополнительной̆ информации принадлежность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конкретному субъекту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.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" w:eastAsia="Times New Roman" w:hAnsi="TimesNewRomanPS"/>
          <w:b/>
          <w:bCs/>
          <w:sz w:val="22"/>
          <w:szCs w:val="22"/>
        </w:rPr>
        <w:lastRenderedPageBreak/>
        <w:t xml:space="preserve">Обработка </w:t>
      </w:r>
      <w:proofErr w:type="spellStart"/>
      <w:r>
        <w:rPr>
          <w:rFonts w:ascii="TimesNewRomanPS" w:eastAsia="Times New Roman" w:hAnsi="TimesNewRomanPS"/>
          <w:b/>
          <w:bCs/>
          <w:sz w:val="22"/>
          <w:szCs w:val="22"/>
        </w:rPr>
        <w:t>ПДн</w:t>
      </w:r>
      <w:proofErr w:type="spellEnd"/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– любое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действие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(операция) или совокупность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действии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(операций),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.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Оператор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– Общество с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ограниченнои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ответственностью «Вектор М» (ООО «Вектор М»), </w:t>
      </w:r>
      <w:r>
        <w:rPr>
          <w:rFonts w:ascii="Times New Roman" w:eastAsia="PMingLiU" w:hAnsi="Times New Roman"/>
          <w:b/>
          <w:sz w:val="20"/>
          <w:szCs w:val="20"/>
          <w:lang w:eastAsia="zh-TW"/>
        </w:rPr>
        <w:t>Юридический адрес</w:t>
      </w:r>
      <w:r>
        <w:rPr>
          <w:rFonts w:ascii="Times New Roman" w:eastAsia="PMingLiU" w:hAnsi="Times New Roman"/>
          <w:sz w:val="20"/>
          <w:szCs w:val="20"/>
          <w:lang w:eastAsia="zh-TW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0F2C4A" w:rsidRPr="003E39C1">
        <w:rPr>
          <w:rFonts w:ascii="Times New Roman" w:eastAsia="PMingLiU" w:hAnsi="Times New Roman"/>
          <w:b/>
          <w:sz w:val="20"/>
          <w:szCs w:val="20"/>
          <w:lang w:eastAsia="zh-TW"/>
        </w:rPr>
        <w:t>п/и</w:t>
      </w:r>
      <w:r w:rsidR="000F2C4A" w:rsidRPr="003E39C1">
        <w:rPr>
          <w:rFonts w:ascii="Times New Roman" w:eastAsia="PMingLiU" w:hAnsi="Times New Roman"/>
          <w:sz w:val="20"/>
          <w:szCs w:val="20"/>
          <w:lang w:eastAsia="zh-TW"/>
        </w:rPr>
        <w:t xml:space="preserve"> </w:t>
      </w:r>
      <w:r w:rsidR="000F2C4A" w:rsidRPr="003E39C1">
        <w:rPr>
          <w:rFonts w:ascii="Times New Roman" w:eastAsia="PMingLiU" w:hAnsi="Times New Roman"/>
          <w:b/>
          <w:sz w:val="20"/>
          <w:szCs w:val="20"/>
          <w:lang w:eastAsia="zh-TW"/>
        </w:rPr>
        <w:t>141018, Московская область, г. Мытищи, ул. Терешковой, д. 1А, ком. 303</w:t>
      </w:r>
      <w:r w:rsidR="000F2C4A" w:rsidRPr="003E39C1">
        <w:rPr>
          <w:rFonts w:ascii="TimesNewRomanPSMT" w:eastAsia="Times New Roman" w:hAnsi="TimesNewRomanPSMT" w:cs="TimesNewRomanPSMT"/>
          <w:sz w:val="22"/>
          <w:szCs w:val="22"/>
        </w:rPr>
        <w:t>.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. Вектор М самостоятельно организует и осуществляет обработку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а также определяет цели обработки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состав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подлежащих обработке, действия (операции), совершаемые с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.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Личный̆ кабинет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– совокупность защищенных страниц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Сайта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Платформы, созданных в результате регистрации Пользователя и доступных при вводе его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аутентификационных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данных (адреса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электроннои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почты и пароля) в предусмотренные для этого поля на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Сайте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Платформы.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Предоставление </w:t>
      </w:r>
      <w:proofErr w:type="spellStart"/>
      <w:r>
        <w:rPr>
          <w:rFonts w:ascii="TimesNewRomanPS" w:eastAsia="Times New Roman" w:hAnsi="TimesNewRomanPS"/>
          <w:b/>
          <w:bCs/>
          <w:sz w:val="22"/>
          <w:szCs w:val="22"/>
        </w:rPr>
        <w:t>ПДн</w:t>
      </w:r>
      <w:proofErr w:type="spellEnd"/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–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действия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направленные на раскрытие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определенному лицу или определенному кругу лиц.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Распространение </w:t>
      </w:r>
      <w:proofErr w:type="spellStart"/>
      <w:r>
        <w:rPr>
          <w:rFonts w:ascii="TimesNewRomanPS" w:eastAsia="Times New Roman" w:hAnsi="TimesNewRomanPS"/>
          <w:b/>
          <w:bCs/>
          <w:sz w:val="22"/>
          <w:szCs w:val="22"/>
        </w:rPr>
        <w:t>ПДн</w:t>
      </w:r>
      <w:proofErr w:type="spellEnd"/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–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действия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направленные на раскрытие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неопределенному кругу лиц (передача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) или на ознакомление с персональными данными неограниченного круга лиц, в том числе обнародование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в средствах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массовои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информации, размещение в информационно–телекоммуникационных сетях или предоставление доступа к персональным данным каким–либо иным способом.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Пользователь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– посетитель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Сайтов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субъект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>.</w:t>
      </w:r>
      <w:r>
        <w:rPr>
          <w:rFonts w:ascii="TimesNewRomanPSMT" w:eastAsia="Times New Roman" w:hAnsi="TimesNewRomanPSMT" w:cs="TimesNewRomanPSMT"/>
          <w:sz w:val="22"/>
          <w:szCs w:val="22"/>
        </w:rPr>
        <w:br/>
      </w: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Уничтожение </w:t>
      </w:r>
      <w:proofErr w:type="spellStart"/>
      <w:r>
        <w:rPr>
          <w:rFonts w:ascii="TimesNewRomanPS" w:eastAsia="Times New Roman" w:hAnsi="TimesNewRomanPS"/>
          <w:b/>
          <w:bCs/>
          <w:sz w:val="22"/>
          <w:szCs w:val="22"/>
        </w:rPr>
        <w:t>ПДн</w:t>
      </w:r>
      <w:proofErr w:type="spellEnd"/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– действия, в результате которых невозможно восстановить содержание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в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ИСПДн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и (или) в результате которых уничтожаются материальные носители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.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proofErr w:type="spellStart"/>
      <w:r>
        <w:rPr>
          <w:rFonts w:ascii="TimesNewRomanPS" w:eastAsia="Times New Roman" w:hAnsi="TimesNewRomanPS"/>
          <w:b/>
          <w:bCs/>
          <w:sz w:val="22"/>
          <w:szCs w:val="22"/>
        </w:rPr>
        <w:t>Файлы</w:t>
      </w:r>
      <w:proofErr w:type="spellEnd"/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 </w:t>
      </w:r>
      <w:proofErr w:type="spellStart"/>
      <w:r>
        <w:rPr>
          <w:rFonts w:ascii="TimesNewRomanPS" w:eastAsia="Times New Roman" w:hAnsi="TimesNewRomanPS"/>
          <w:b/>
          <w:bCs/>
          <w:sz w:val="22"/>
          <w:szCs w:val="22"/>
        </w:rPr>
        <w:t>cookie</w:t>
      </w:r>
      <w:proofErr w:type="spellEnd"/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 (</w:t>
      </w:r>
      <w:proofErr w:type="spellStart"/>
      <w:r>
        <w:rPr>
          <w:rFonts w:ascii="TimesNewRomanPS" w:eastAsia="Times New Roman" w:hAnsi="TimesNewRomanPS"/>
          <w:b/>
          <w:bCs/>
          <w:sz w:val="22"/>
          <w:szCs w:val="22"/>
        </w:rPr>
        <w:t>куки</w:t>
      </w:r>
      <w:proofErr w:type="spellEnd"/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)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- данные, которые автоматически передаются Вектор </w:t>
      </w:r>
      <w:proofErr w:type="gramStart"/>
      <w:r>
        <w:rPr>
          <w:rFonts w:ascii="TimesNewRomanPSMT" w:eastAsia="Times New Roman" w:hAnsi="TimesNewRomanPSMT" w:cs="TimesNewRomanPSMT"/>
          <w:sz w:val="22"/>
          <w:szCs w:val="22"/>
        </w:rPr>
        <w:t>М  в</w:t>
      </w:r>
      <w:proofErr w:type="gram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процессе использования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Сайтов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с помощью установленного на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устройстве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Пользователя программного обеспечения, в том числе IP-адрес, географическое местоположение, информация о браузере и виде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операционнои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системы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устройства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Пользователя, технические характеристики оборудования и программного обеспечения, используемых Пользователем, дата и время доступа </w:t>
      </w:r>
      <w:r>
        <w:rPr>
          <w:rFonts w:ascii="TimesNewRomanPSMT" w:eastAsia="Times New Roman" w:hAnsi="TimesNewRomanPSMT" w:cs="TimesNewRomanPSMT"/>
          <w:sz w:val="20"/>
          <w:szCs w:val="20"/>
        </w:rPr>
        <w:t xml:space="preserve">к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Сайтам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. Принимая условия Политики, вы соглашаетесь на использование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файлов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cookie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. </w:t>
      </w:r>
    </w:p>
    <w:p w:rsidR="00303835" w:rsidRDefault="00AE3BC8">
      <w:pPr>
        <w:spacing w:before="100" w:beforeAutospacing="1" w:after="100" w:afterAutospacing="1"/>
        <w:rPr>
          <w:rFonts w:ascii="TimesNewRomanPS" w:eastAsia="Times New Roman" w:hAnsi="TimesNewRomanPS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2. </w:t>
      </w: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ПРАВОВЫЕ ОСНОВАНИЯ И ЦЕЛИ ОБРАБОТКИ ПЕРСОНАЛЬНЫХ ДАННЫХ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3.1. Правовыми основаниями обработки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Вектор М являются: </w:t>
      </w:r>
    </w:p>
    <w:p w:rsidR="00303835" w:rsidRDefault="00AE3BC8">
      <w:pPr>
        <w:spacing w:before="100" w:beforeAutospacing="1" w:after="100" w:afterAutospacing="1"/>
        <w:ind w:left="720"/>
        <w:rPr>
          <w:rFonts w:ascii="Times New Roman" w:eastAsia="Times New Roman" w:hAnsi="Times New Roman"/>
        </w:rPr>
      </w:pPr>
      <w:proofErr w:type="gramStart"/>
      <w:r>
        <w:rPr>
          <w:rFonts w:ascii="TimesNewRomanPSMT" w:eastAsia="Times New Roman" w:hAnsi="TimesNewRomanPSMT" w:cs="TimesNewRomanPSMT"/>
          <w:sz w:val="22"/>
          <w:szCs w:val="22"/>
        </w:rPr>
        <w:t>●  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Гражданскии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>̆</w:t>
      </w:r>
      <w:proofErr w:type="gram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Кодекс РФ. </w:t>
      </w:r>
    </w:p>
    <w:p w:rsidR="00303835" w:rsidRDefault="00AE3BC8">
      <w:pPr>
        <w:spacing w:before="100" w:beforeAutospacing="1" w:after="100" w:afterAutospacing="1"/>
        <w:ind w:left="720"/>
        <w:rPr>
          <w:rFonts w:ascii="Times New Roman" w:eastAsia="Times New Roman" w:hAnsi="Times New Roman"/>
        </w:rPr>
      </w:pPr>
      <w:proofErr w:type="gramStart"/>
      <w:r>
        <w:rPr>
          <w:rFonts w:ascii="TimesNewRomanPSMT" w:eastAsia="Times New Roman" w:hAnsi="TimesNewRomanPSMT" w:cs="TimesNewRomanPSMT"/>
          <w:sz w:val="22"/>
          <w:szCs w:val="22"/>
        </w:rPr>
        <w:t>●  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Федеральныи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>̆</w:t>
      </w:r>
      <w:proofErr w:type="gram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закон от 27.07.2006. No152–ФЗ «О персональных данных» (далее – ФЗ– 152, Закон). </w:t>
      </w:r>
    </w:p>
    <w:p w:rsidR="00303835" w:rsidRDefault="00AE3BC8">
      <w:pPr>
        <w:spacing w:before="100" w:beforeAutospacing="1" w:after="100" w:afterAutospacing="1"/>
        <w:ind w:left="720"/>
        <w:rPr>
          <w:rFonts w:ascii="Times New Roman" w:eastAsia="Times New Roman" w:hAnsi="Times New Roman"/>
        </w:rPr>
      </w:pPr>
      <w:proofErr w:type="gramStart"/>
      <w:r>
        <w:rPr>
          <w:rFonts w:ascii="TimesNewRomanPSMT" w:eastAsia="Times New Roman" w:hAnsi="TimesNewRomanPSMT" w:cs="TimesNewRomanPSMT"/>
          <w:sz w:val="22"/>
          <w:szCs w:val="22"/>
        </w:rPr>
        <w:lastRenderedPageBreak/>
        <w:t>●  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Федеральныи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>̆</w:t>
      </w:r>
      <w:proofErr w:type="gram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закон РФ от 27.07.2006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No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149-ФЗ «Об информации, информационных технологиях и о защите информации»; </w:t>
      </w:r>
    </w:p>
    <w:p w:rsidR="00303835" w:rsidRDefault="00AE3BC8">
      <w:pPr>
        <w:spacing w:before="100" w:beforeAutospacing="1" w:after="100" w:afterAutospacing="1"/>
        <w:ind w:left="720"/>
        <w:rPr>
          <w:rFonts w:ascii="Times New Roman" w:eastAsia="Times New Roman" w:hAnsi="Times New Roman"/>
        </w:rPr>
      </w:pPr>
      <w:proofErr w:type="gramStart"/>
      <w:r>
        <w:rPr>
          <w:rFonts w:ascii="TimesNewRomanPSMT" w:eastAsia="Times New Roman" w:hAnsi="TimesNewRomanPSMT" w:cs="TimesNewRomanPSMT"/>
          <w:sz w:val="22"/>
          <w:szCs w:val="22"/>
        </w:rPr>
        <w:t>●  Постановление</w:t>
      </w:r>
      <w:proofErr w:type="gram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Правительства РФ от 01.11.2012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No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1119 «Об утверждении требований к защите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при их обработке в информационных системах персональных данных»; </w:t>
      </w:r>
    </w:p>
    <w:p w:rsidR="00303835" w:rsidRDefault="00AE3BC8">
      <w:pPr>
        <w:spacing w:before="100" w:beforeAutospacing="1" w:after="100" w:afterAutospacing="1"/>
        <w:ind w:left="720"/>
        <w:rPr>
          <w:rFonts w:ascii="Times New Roman" w:eastAsia="Times New Roman" w:hAnsi="Times New Roman"/>
        </w:rPr>
      </w:pPr>
      <w:proofErr w:type="gramStart"/>
      <w:r>
        <w:rPr>
          <w:rFonts w:ascii="TimesNewRomanPSMT" w:eastAsia="Times New Roman" w:hAnsi="TimesNewRomanPSMT" w:cs="TimesNewRomanPSMT"/>
          <w:sz w:val="22"/>
          <w:szCs w:val="22"/>
        </w:rPr>
        <w:t>●  Постановление</w:t>
      </w:r>
      <w:proofErr w:type="gram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Правительства РФ от 15.09.2008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No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687 «Об утверждении положения об особенностях обработки персональных данных,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осуществляемои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без использования средств автоматизации»; </w:t>
      </w:r>
    </w:p>
    <w:p w:rsidR="00303835" w:rsidRDefault="00AE3BC8">
      <w:pPr>
        <w:spacing w:before="100" w:beforeAutospacing="1" w:after="100" w:afterAutospacing="1"/>
        <w:ind w:left="720"/>
        <w:rPr>
          <w:rFonts w:ascii="Times New Roman" w:eastAsia="Times New Roman" w:hAnsi="Times New Roman"/>
        </w:rPr>
      </w:pPr>
      <w:proofErr w:type="gramStart"/>
      <w:r>
        <w:rPr>
          <w:rFonts w:ascii="TimesNewRomanPSMT" w:eastAsia="Times New Roman" w:hAnsi="TimesNewRomanPSMT" w:cs="TimesNewRomanPSMT"/>
          <w:sz w:val="22"/>
          <w:szCs w:val="22"/>
        </w:rPr>
        <w:t>●  Приказ</w:t>
      </w:r>
      <w:proofErr w:type="gramEnd"/>
      <w:r>
        <w:rPr>
          <w:rFonts w:ascii="TimesNewRomanPSMT" w:eastAsia="Times New Roman" w:hAnsi="TimesNewRomanPSMT" w:cs="TimesNewRomanPSMT"/>
          <w:sz w:val="22"/>
          <w:szCs w:val="22"/>
        </w:rPr>
        <w:t xml:space="preserve"> ФСТЭК России от 18.02.2013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No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 </w:t>
      </w:r>
    </w:p>
    <w:p w:rsidR="00303835" w:rsidRDefault="00AE3BC8">
      <w:pPr>
        <w:spacing w:before="100" w:beforeAutospacing="1" w:after="100" w:afterAutospacing="1"/>
        <w:ind w:left="720"/>
        <w:rPr>
          <w:rFonts w:ascii="Times New Roman" w:eastAsia="Times New Roman" w:hAnsi="Times New Roman"/>
        </w:rPr>
      </w:pPr>
      <w:proofErr w:type="gramStart"/>
      <w:r>
        <w:rPr>
          <w:rFonts w:ascii="TimesNewRomanPSMT" w:eastAsia="Times New Roman" w:hAnsi="TimesNewRomanPSMT" w:cs="TimesNewRomanPSMT"/>
          <w:sz w:val="22"/>
          <w:szCs w:val="22"/>
        </w:rPr>
        <w:t>●  Иные</w:t>
      </w:r>
      <w:proofErr w:type="gram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применимые нормативно-правовые акты</w:t>
      </w:r>
      <w:r>
        <w:rPr>
          <w:rFonts w:ascii="ArialMT" w:eastAsia="Times New Roman" w:hAnsi="ArialMT"/>
          <w:sz w:val="22"/>
          <w:szCs w:val="22"/>
        </w:rPr>
        <w:t xml:space="preserve">; </w:t>
      </w:r>
    </w:p>
    <w:p w:rsidR="00303835" w:rsidRDefault="00AE3BC8">
      <w:pPr>
        <w:spacing w:before="100" w:beforeAutospacing="1" w:after="100" w:afterAutospacing="1"/>
        <w:ind w:left="720"/>
        <w:rPr>
          <w:rFonts w:ascii="Times New Roman" w:eastAsia="Times New Roman" w:hAnsi="Times New Roman"/>
        </w:rPr>
      </w:pPr>
      <w:proofErr w:type="gramStart"/>
      <w:r>
        <w:rPr>
          <w:rFonts w:ascii="TimesNewRomanPSMT" w:eastAsia="Times New Roman" w:hAnsi="TimesNewRomanPSMT" w:cs="TimesNewRomanPSMT"/>
          <w:sz w:val="22"/>
          <w:szCs w:val="22"/>
        </w:rPr>
        <w:t>●  Локальные</w:t>
      </w:r>
      <w:proofErr w:type="gram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правовые акты Вектор М. </w:t>
      </w:r>
    </w:p>
    <w:p w:rsidR="00303835" w:rsidRDefault="00AE3BC8">
      <w:pPr>
        <w:spacing w:before="100" w:beforeAutospacing="1" w:after="100" w:afterAutospacing="1"/>
        <w:ind w:left="720"/>
        <w:rPr>
          <w:rFonts w:ascii="TimesNewRomanPSMT" w:eastAsia="Times New Roman" w:hAnsi="TimesNewRomanPSMT" w:cs="TimesNewRomanPSMT"/>
          <w:sz w:val="22"/>
          <w:szCs w:val="22"/>
        </w:rPr>
      </w:pPr>
      <w:proofErr w:type="gramStart"/>
      <w:r>
        <w:rPr>
          <w:rFonts w:ascii="TimesNewRomanPSMT" w:eastAsia="Times New Roman" w:hAnsi="TimesNewRomanPSMT" w:cs="TimesNewRomanPSMT"/>
          <w:sz w:val="22"/>
          <w:szCs w:val="22"/>
        </w:rPr>
        <w:t>●  Согласие</w:t>
      </w:r>
      <w:proofErr w:type="gram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Пользователя на обработку персональных данных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3.2. Вектор М обрабатывает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Пользователя исключительно в следующих целях: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3.2.1.  Регистрация и идентификация Пользователя на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Сайтах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предоставление Пользователю возможности полноценного использования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Сайтов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. Регистрация и идентификация Пользователя на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Сайтах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возможны с использованием VK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Connect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которыи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является инструментом Экосистемы VK;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3.2.2.  Отображение профиля Пользователя для иных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Пользователеи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Сайтов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;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3.2.3.  Установление и поддержание связи между Пользователем и Вектор М, консультирование по вопросам оказания услуг Вектор М;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3.2.4.  Заключение договоров и исполнение Вектор </w:t>
      </w:r>
      <w:proofErr w:type="gramStart"/>
      <w:r>
        <w:rPr>
          <w:rFonts w:ascii="TimesNewRomanPSMT" w:eastAsia="Times New Roman" w:hAnsi="TimesNewRomanPSMT" w:cs="TimesNewRomanPSMT"/>
          <w:sz w:val="22"/>
          <w:szCs w:val="22"/>
        </w:rPr>
        <w:t>М  обязательств</w:t>
      </w:r>
      <w:proofErr w:type="gram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перед Пользователем по ним </w:t>
      </w:r>
    </w:p>
    <w:p w:rsidR="00303835" w:rsidRDefault="00AE3BC8">
      <w:pPr>
        <w:spacing w:before="100" w:beforeAutospacing="1" w:after="100" w:afterAutospacing="1"/>
        <w:ind w:left="720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(в частности, Пользовательскому соглашению, договорам оказания услуг, иным договорам). Исполнение обязательств, в частности, включает в себя информирование о дате и времени проведения занятий (в том числе путем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обзвона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и направления смс- сообщений, направления сообщений в мессенджерах «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WhatsApp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>», «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Viber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>», «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Telegram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», «Vk.com»); направление сертификатов и т.д.;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3.2.5.  Направление Вектор М Пользователю сообщений рекламного характера, информационных рассылок о продуктах, услугах Вектор М и его партнеров, о специальных предложениях, рекламных акциях, розыгрышах, конкурсах, опросах на адрес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электроннои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почты Пользователя, по номеру </w:t>
      </w:r>
      <w:r>
        <w:rPr>
          <w:rFonts w:ascii="TimesNewRomanPSMT" w:eastAsia="Times New Roman" w:hAnsi="TimesNewRomanPSMT" w:cs="TimesNewRomanPSMT"/>
          <w:sz w:val="22"/>
          <w:szCs w:val="22"/>
        </w:rPr>
        <w:lastRenderedPageBreak/>
        <w:t>телефона Пользователя (имени Пользователя) в мессенджерах «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WhatsApp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>», «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Viber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>», «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Telegram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», «Vk.com» посредством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почтовои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рассылки, SMS-сообщений,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push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-уведомлений, а также сообщение Пользователю такой̆ информации в устном формате по телефону;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3.2.6.  Размещение на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Сайтах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в официальных группах социальных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сетеи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>̆ и иных сообществах Вектор М в сети Интернет, прочих рекламных и информационных источниках, в целях, не связанных с установлением личности Пользователя:</w:t>
      </w:r>
      <w:r>
        <w:rPr>
          <w:rFonts w:ascii="TimesNewRomanPSMT" w:eastAsia="Times New Roman" w:hAnsi="TimesNewRomanPSMT" w:cs="TimesNewRomanPSMT"/>
          <w:sz w:val="22"/>
          <w:szCs w:val="22"/>
        </w:rPr>
        <w:br/>
        <w:t xml:space="preserve">— видеоматериалов, полученных в процессе оказания услуг,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— оставленных Пользователем отзывов об услугах, оказываемых Вектор М.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3.2.7.  Улучшение качества обслуживания Пользователя и модернизация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Сайтов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путем обработки запросов и заявок от Пользователя, а так же с целью записи телефонных разговоров с Вектор </w:t>
      </w:r>
      <w:proofErr w:type="gramStart"/>
      <w:r>
        <w:rPr>
          <w:rFonts w:ascii="TimesNewRomanPSMT" w:eastAsia="Times New Roman" w:hAnsi="TimesNewRomanPSMT" w:cs="TimesNewRomanPSMT"/>
          <w:sz w:val="22"/>
          <w:szCs w:val="22"/>
        </w:rPr>
        <w:t>М ,</w:t>
      </w:r>
      <w:proofErr w:type="gram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для повышения качества обслуживания, для сохранения доказательств в случае возникновения споров между Вектор М и Пользователем.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3.2.8.  Статистические и иные исследования на основе обезличенной̆ информации, предоставленной̆ Пользователем;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3.2.9.  Оформление заявки на получение Пользователем кредитных средств от банка-партнера Вектор М;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3.2.10.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Конкретныи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объем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обрабатываемых в указанных выше целях, определен в разделе 5 Политики.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4. </w:t>
      </w:r>
      <w:r>
        <w:rPr>
          <w:rFonts w:ascii="TimesNewRomanPS" w:eastAsia="Times New Roman" w:hAnsi="TimesNewRomanPS"/>
          <w:b/>
          <w:bCs/>
          <w:sz w:val="22"/>
          <w:szCs w:val="22"/>
        </w:rPr>
        <w:t>УСЛОВИЯ И ПОРЯДОК ПРЕДОСТАВЛЕНИЯ СОГЛАСИЯ НА ОБРАБОТКУ ПЕРСОНАЛЬНЫХ ДАННЫХ ВЕКТОР М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4.1. Вектор М не проверяет предоставляемые Пользователем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. В связи с этим Вектор </w:t>
      </w:r>
      <w:proofErr w:type="gramStart"/>
      <w:r>
        <w:rPr>
          <w:rFonts w:ascii="TimesNewRomanPSMT" w:eastAsia="Times New Roman" w:hAnsi="TimesNewRomanPSMT" w:cs="TimesNewRomanPSMT"/>
          <w:sz w:val="22"/>
          <w:szCs w:val="22"/>
        </w:rPr>
        <w:t>М  исходит</w:t>
      </w:r>
      <w:proofErr w:type="gram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из того, что при предоставлении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на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Сайтах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Пользователь: 4.1.1. Является дееспособным лицом. В случае недееспособности лица, использующего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Сайты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согласие на обработку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предоставляется законным представителем Пользователя,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которыи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ознакомился и принял условия обработки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указанные в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настоящеи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Политике.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4.1.2.  Указывает достоверную информацию о себе или о представляемом недееспособном лице (п. 4.1.1) в объемах, необходимых для использования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Сайтов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. Пользователь самостоятельно поддерживает предоставленные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в актуальном состоянии. Последствия предоставления Пользователем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недостовернои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или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недостаточнои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информации определены в Пользовательском соглашении.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4.1.3.  Осознает, что информация на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Сайтах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размещаемая Пользователем о себе, может становиться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доступнои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для других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Пользователеи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Сайтов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может быть скопирована и распространена такими Пользователями в случаях, предусмотренных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Политикои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̆.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4.2. Пользователь принимает условия Политики и дает Вектор М информированное и осознанное согласие на обработку своих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на условиях, предусмотренных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Политикои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и Законом: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lastRenderedPageBreak/>
        <w:t>4.2.1.  </w:t>
      </w: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При регистрации и идентификации на </w:t>
      </w:r>
      <w:proofErr w:type="spellStart"/>
      <w:r>
        <w:rPr>
          <w:rFonts w:ascii="TimesNewRomanPS" w:eastAsia="Times New Roman" w:hAnsi="TimesNewRomanPS"/>
          <w:b/>
          <w:bCs/>
          <w:sz w:val="22"/>
          <w:szCs w:val="22"/>
        </w:rPr>
        <w:t>Сайтах</w:t>
      </w:r>
      <w:proofErr w:type="spellEnd"/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— для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которые Пользователь предоставляет Вектор М: путем заполнения формы для регистрации. Пользователь считается предоставившим согласие на обработку своих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в момент нажатия кнопки «Зарегистрироваться».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>4.2.2.  </w:t>
      </w: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При внесении или изменении </w:t>
      </w:r>
      <w:proofErr w:type="spellStart"/>
      <w:r>
        <w:rPr>
          <w:rFonts w:ascii="TimesNewRomanPS" w:eastAsia="Times New Roman" w:hAnsi="TimesNewRomanPS"/>
          <w:b/>
          <w:bCs/>
          <w:sz w:val="22"/>
          <w:szCs w:val="22"/>
        </w:rPr>
        <w:t>ПДн</w:t>
      </w:r>
      <w:proofErr w:type="spellEnd"/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 в разделе «Персональная информация» Личного кабинета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— при редактировании или дополнении информации в разделе «Персональная информация». По желанию Пользователя в Личном кабинете им могут быть указаны следующие сведения: дата рождения; пол; изображение (фотография, загруженная через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Сайты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или указана в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социальнои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сети / электронном сервисе); ссылки на профили в социальных сетях. Указанные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могут использоваться для выполнения Вектор М обязательств, предусмотренных Пользовательским соглашением, условиями использования сервисов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Сайтов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договорами об оказании услуг. Пользователь считается предоставившим согласие на обработку своих вновь внесенных или измененных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в момент завершения их редактирования. После заполнения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любои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из граф, указанных в разделе «Персональная информация»,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обновляются автоматически.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>4.2.3.  </w:t>
      </w: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При заполнении формы </w:t>
      </w:r>
      <w:proofErr w:type="spellStart"/>
      <w:r>
        <w:rPr>
          <w:rFonts w:ascii="TimesNewRomanPS" w:eastAsia="Times New Roman" w:hAnsi="TimesNewRomanPS"/>
          <w:b/>
          <w:bCs/>
          <w:sz w:val="22"/>
          <w:szCs w:val="22"/>
        </w:rPr>
        <w:t>обратнои</w:t>
      </w:r>
      <w:proofErr w:type="spellEnd"/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̆ связи, в том числе заявки на прохождения курса, профессии, заявки на использование других сервисов </w:t>
      </w:r>
      <w:proofErr w:type="spellStart"/>
      <w:r>
        <w:rPr>
          <w:rFonts w:ascii="TimesNewRomanPS" w:eastAsia="Times New Roman" w:hAnsi="TimesNewRomanPS"/>
          <w:b/>
          <w:bCs/>
          <w:sz w:val="22"/>
          <w:szCs w:val="22"/>
        </w:rPr>
        <w:t>Сайтов</w:t>
      </w:r>
      <w:proofErr w:type="spellEnd"/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— для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которые Пользователь предоставляет Вектор </w:t>
      </w:r>
      <w:proofErr w:type="gramStart"/>
      <w:r>
        <w:rPr>
          <w:rFonts w:ascii="TimesNewRomanPSMT" w:eastAsia="Times New Roman" w:hAnsi="TimesNewRomanPSMT" w:cs="TimesNewRomanPSMT"/>
          <w:sz w:val="22"/>
          <w:szCs w:val="22"/>
        </w:rPr>
        <w:t>М  при</w:t>
      </w:r>
      <w:proofErr w:type="gram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заполнении формы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обратнои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связи в сети Интернет на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Сайтах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и электронных сервисах. Пользователь считается предоставившим согласие на обработку своих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внесенных в поля формы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обратнои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связи, в момент нажатия кнопки,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подтверждающеи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отправку заявки (кнопки могут называться «Отправить», «Оставить заявку», «Записаться», «Получить консультацию» и иным аналогичным образом).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>4.2.4.  </w:t>
      </w: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При оформлении подписки на получение информационных и новостных материалов от Вектор М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— путем заполнения формы для оформления подписки на рассылку,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расположеннои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в сети Интернет. Пользователь считается предоставившим согласие на обработку своих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при проставлении галочки в поле «Я согласен с условиями обработки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».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>4.2.5.  </w:t>
      </w: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При любом использовании </w:t>
      </w:r>
      <w:proofErr w:type="spellStart"/>
      <w:r>
        <w:rPr>
          <w:rFonts w:ascii="TimesNewRomanPS" w:eastAsia="Times New Roman" w:hAnsi="TimesNewRomanPS"/>
          <w:b/>
          <w:bCs/>
          <w:sz w:val="22"/>
          <w:szCs w:val="22"/>
        </w:rPr>
        <w:t>Сайтов</w:t>
      </w:r>
      <w:proofErr w:type="spellEnd"/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— для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которые автоматически передаются Вектор М в процессе использования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Сайтов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с помощью установленного на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устройстве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Пользователя программного обеспечения. Пользователь считается предоставившим согласие на обработку своих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в момент начала использования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Сайтов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.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4.2.6. </w:t>
      </w: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При оформлении заявки на получение Пользователем кредитных средств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— для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>, которые пользователь предоставляет Вектор М при оформлении заявки на получение кредитных средств от банка-партнера Вектор М</w:t>
      </w:r>
    </w:p>
    <w:p w:rsidR="00303835" w:rsidRDefault="00303835">
      <w:pPr>
        <w:rPr>
          <w:rFonts w:ascii="Times New Roman" w:eastAsia="Times New Roman" w:hAnsi="Times New Roman"/>
        </w:rPr>
      </w:pP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5. </w:t>
      </w: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ПЕРСОНАЛЬНЫЕ ДАННЫЕ, ОБРАБАТЫВАЕМЫЕ ВЕКТОР М 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5.1. Обработка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Пользователеи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осуществляется на следующих условиях: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lastRenderedPageBreak/>
        <w:t xml:space="preserve">4.2.7. </w:t>
      </w: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При оформлении подписки на получение рекламных материалов от Вектор М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— для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которые Пользователь предоставляет Вектор М при заполнении формы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обратнои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связи в сети Интернет на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Сайтах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и электронных сервисах. Пользователь считается предоставившим согласие на обработку своих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внесенных в поля формы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обратнои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связи, в целях получения рекламных материалов от Вектор М и партнеров Вектор М в момент проставления Пользователем отметки в чек-боксе “Я согласен с условиями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Публичнои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оферты”, и/или «Я согласен с условиями обработки ПД», и/или «Я согласен с Правилами пользования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Сайтом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» (или в чек-боксах аналогичного содержания).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4.3. Совершая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действия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указанные в п. 4.2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настоящеи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Политики, Пользователь дает Вектор М согласие на обработку соответствующих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перечень которых указан в разделе 5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настоящеи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Политики,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 третьим лицам, доступ), обезличивание, блокирование, удаление, уничтожение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с использованием и без использования средств автоматизации в соответствии с целями, указанными в разделе 3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настоящеи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Политики.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4.4. Предоставленное Пользователем в соответствии с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настоящеи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Политикои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согласие на обработку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действует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со дня предоставления такого согласия и в течение срока, необходимого для достижения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целеи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обработки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или до момента отзыва Пользователем указанного согласия, если иное не предусмотрено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действующим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законодательством РФ. Предоставленное Пользователем в соответствии с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настоящеи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Политикои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согласие на обработку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может быть в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любои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момент отозвано Пользователем. Пользователь может отозвать предоставленное ранее Вектор М согласие на обработку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одним из следующих способов: </w:t>
      </w:r>
    </w:p>
    <w:p w:rsidR="00303835" w:rsidRPr="008A0FB3" w:rsidRDefault="00AE3BC8" w:rsidP="008A0FB3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NewRomanPSMT" w:eastAsia="Times New Roman" w:hAnsi="TimesNewRomanPSMT" w:cs="TimesNewRomanPSMT"/>
          <w:sz w:val="22"/>
          <w:szCs w:val="22"/>
        </w:rPr>
        <w:t>●  направив</w:t>
      </w:r>
      <w:proofErr w:type="gramEnd"/>
      <w:r>
        <w:rPr>
          <w:rFonts w:ascii="TimesNewRomanPSMT" w:eastAsia="Times New Roman" w:hAnsi="TimesNewRomanPSMT" w:cs="TimesNewRomanPSMT"/>
          <w:sz w:val="22"/>
          <w:szCs w:val="22"/>
        </w:rPr>
        <w:t xml:space="preserve"> соответствующее заявление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почтои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по адресу: </w:t>
      </w:r>
      <w:r w:rsidR="008A0FB3" w:rsidRPr="00F851D8">
        <w:rPr>
          <w:rFonts w:ascii="Times New Roman" w:hAnsi="Times New Roman"/>
          <w:b/>
          <w:sz w:val="20"/>
          <w:szCs w:val="20"/>
        </w:rPr>
        <w:t xml:space="preserve">129223, г. Москва, проспект Мира, д. 119, стр. 320, 2 этаж. (ВДНХ, </w:t>
      </w:r>
      <w:proofErr w:type="spellStart"/>
      <w:r w:rsidR="008A0FB3" w:rsidRPr="00F851D8">
        <w:rPr>
          <w:rFonts w:ascii="Times New Roman" w:hAnsi="Times New Roman"/>
          <w:b/>
          <w:sz w:val="20"/>
          <w:szCs w:val="20"/>
        </w:rPr>
        <w:t>Техноград</w:t>
      </w:r>
      <w:proofErr w:type="spellEnd"/>
      <w:r w:rsidR="008A0FB3" w:rsidRPr="00F851D8">
        <w:rPr>
          <w:rFonts w:ascii="Times New Roman" w:hAnsi="Times New Roman"/>
          <w:b/>
          <w:sz w:val="20"/>
          <w:szCs w:val="20"/>
        </w:rPr>
        <w:t>, павильон "Урбан b1")</w:t>
      </w:r>
      <w:r>
        <w:rPr>
          <w:rFonts w:ascii="Times New Roman" w:eastAsia="Times New Roman" w:hAnsi="Times New Roman"/>
          <w:sz w:val="20"/>
          <w:szCs w:val="20"/>
        </w:rPr>
        <w:t>.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; </w:t>
      </w:r>
    </w:p>
    <w:p w:rsidR="00303835" w:rsidRDefault="00AE3BC8">
      <w:pPr>
        <w:spacing w:before="100" w:beforeAutospacing="1" w:after="100" w:afterAutospacing="1"/>
        <w:ind w:left="720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●  направив соответствующее заявление в форме электронного документа на адрес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электроннои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почты </w:t>
      </w:r>
      <w:hyperlink r:id="rId8" w:history="1">
        <w:r w:rsidR="00D56B05">
          <w:rPr>
            <w:rStyle w:val="a4"/>
            <w:rFonts w:ascii="Times New Roman" w:hAnsi="Times New Roman"/>
            <w:color w:val="auto"/>
            <w:sz w:val="20"/>
            <w:szCs w:val="20"/>
          </w:rPr>
          <w:t>A89252175777@yandex.ru</w:t>
        </w:r>
      </w:hyperlink>
      <w:r>
        <w:rPr>
          <w:rFonts w:ascii="TimesNewRomanPSMT" w:eastAsia="Times New Roman" w:hAnsi="TimesNewRomanPSMT" w:cs="TimesNewRomanPSMT"/>
          <w:sz w:val="22"/>
          <w:szCs w:val="22"/>
        </w:rPr>
        <w:t xml:space="preserve">.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Цель использования </w:t>
      </w:r>
      <w:proofErr w:type="spellStart"/>
      <w:r>
        <w:rPr>
          <w:rFonts w:ascii="TimesNewRomanPS" w:eastAsia="Times New Roman" w:hAnsi="TimesNewRomanPS"/>
          <w:b/>
          <w:bCs/>
          <w:sz w:val="22"/>
          <w:szCs w:val="22"/>
        </w:rPr>
        <w:t>ПДн</w:t>
      </w:r>
      <w:proofErr w:type="spellEnd"/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Регистрация на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Сайте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(п. 3.2.1) </w:t>
      </w:r>
    </w:p>
    <w:p w:rsidR="00303835" w:rsidRDefault="000F2C4A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Идентификация на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Сайте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</w:t>
      </w:r>
      <w:r w:rsidRPr="003E39C1">
        <w:rPr>
          <w:rFonts w:ascii="TimesNewRomanPSMT" w:eastAsia="Times New Roman" w:hAnsi="TimesNewRomanPSMT" w:cs="TimesNewRomanPSMT"/>
          <w:b/>
          <w:sz w:val="22"/>
          <w:szCs w:val="22"/>
        </w:rPr>
        <w:t>(п.</w:t>
      </w:r>
      <w:r w:rsidRPr="003E39C1">
        <w:rPr>
          <w:rFonts w:asciiTheme="minorHAnsi" w:eastAsia="Times New Roman" w:hAnsiTheme="minorHAnsi" w:cs="TimesNewRomanPSMT"/>
          <w:b/>
          <w:sz w:val="22"/>
          <w:szCs w:val="22"/>
        </w:rPr>
        <w:t xml:space="preserve"> 3.2.1)</w:t>
      </w:r>
      <w:r w:rsidRPr="00A640D6">
        <w:rPr>
          <w:rFonts w:ascii="TimesNewRomanPSMT" w:eastAsia="Times New Roman" w:hAnsi="TimesNewRomanPSMT" w:cs="TimesNewRomanPSMT"/>
          <w:b/>
          <w:color w:val="FF0000"/>
          <w:sz w:val="22"/>
          <w:szCs w:val="22"/>
        </w:rPr>
        <w:t xml:space="preserve"> </w:t>
      </w:r>
      <w:r w:rsidR="00AE3BC8">
        <w:rPr>
          <w:rFonts w:ascii="TimesNewRomanPSMT" w:eastAsia="Times New Roman" w:hAnsi="TimesNewRomanPSMT" w:cs="TimesNewRomanPSMT"/>
          <w:sz w:val="22"/>
          <w:szCs w:val="22"/>
        </w:rPr>
        <w:t xml:space="preserve">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Объем обрабатываемых </w:t>
      </w:r>
      <w:proofErr w:type="spellStart"/>
      <w:r>
        <w:rPr>
          <w:rFonts w:ascii="TimesNewRomanPS" w:eastAsia="Times New Roman" w:hAnsi="TimesNewRomanPS"/>
          <w:b/>
          <w:bCs/>
          <w:sz w:val="22"/>
          <w:szCs w:val="22"/>
        </w:rPr>
        <w:t>ПДн</w:t>
      </w:r>
      <w:proofErr w:type="spellEnd"/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proofErr w:type="gramStart"/>
      <w:r>
        <w:rPr>
          <w:rFonts w:ascii="ArialMT" w:eastAsia="Times New Roman" w:hAnsi="ArialMT"/>
          <w:color w:val="2D3035"/>
          <w:sz w:val="22"/>
          <w:szCs w:val="22"/>
        </w:rPr>
        <w:t>●  </w:t>
      </w:r>
      <w:r>
        <w:rPr>
          <w:rFonts w:ascii="TimesNewRomanPSMT" w:eastAsia="Times New Roman" w:hAnsi="TimesNewRomanPSMT" w:cs="TimesNewRomanPSMT"/>
          <w:sz w:val="22"/>
          <w:szCs w:val="22"/>
        </w:rPr>
        <w:t>фамилия</w:t>
      </w:r>
      <w:proofErr w:type="gram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и имя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proofErr w:type="gramStart"/>
      <w:r>
        <w:rPr>
          <w:rFonts w:ascii="ArialMT" w:eastAsia="Times New Roman" w:hAnsi="ArialMT"/>
          <w:color w:val="2D3035"/>
          <w:sz w:val="22"/>
          <w:szCs w:val="22"/>
        </w:rPr>
        <w:t>●  </w:t>
      </w:r>
      <w:r>
        <w:rPr>
          <w:rFonts w:ascii="TimesNewRomanPSMT" w:eastAsia="Times New Roman" w:hAnsi="TimesNewRomanPSMT" w:cs="TimesNewRomanPSMT"/>
          <w:sz w:val="22"/>
          <w:szCs w:val="22"/>
        </w:rPr>
        <w:t>адрес</w:t>
      </w:r>
      <w:proofErr w:type="gramEnd"/>
      <w:r>
        <w:rPr>
          <w:rFonts w:ascii="TimesNewRomanPSMT" w:eastAsia="Times New Roman" w:hAnsi="TimesNewRomanPSMT" w:cs="TimesNewRomanPSMT"/>
          <w:sz w:val="22"/>
          <w:szCs w:val="22"/>
        </w:rPr>
        <w:t xml:space="preserve">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электроннои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почты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proofErr w:type="gramStart"/>
      <w:r>
        <w:rPr>
          <w:rFonts w:ascii="ArialMT" w:eastAsia="Times New Roman" w:hAnsi="ArialMT"/>
          <w:color w:val="2D3035"/>
          <w:sz w:val="22"/>
          <w:szCs w:val="22"/>
        </w:rPr>
        <w:t>●  </w:t>
      </w:r>
      <w:r>
        <w:rPr>
          <w:rFonts w:ascii="TimesNewRomanPSMT" w:eastAsia="Times New Roman" w:hAnsi="TimesNewRomanPSMT" w:cs="TimesNewRomanPSMT"/>
          <w:sz w:val="22"/>
          <w:szCs w:val="22"/>
        </w:rPr>
        <w:t>номер</w:t>
      </w:r>
      <w:proofErr w:type="gramEnd"/>
      <w:r>
        <w:rPr>
          <w:rFonts w:ascii="TimesNewRomanPSMT" w:eastAsia="Times New Roman" w:hAnsi="TimesNewRomanPSMT" w:cs="TimesNewRomanPSMT"/>
          <w:sz w:val="22"/>
          <w:szCs w:val="22"/>
        </w:rPr>
        <w:t xml:space="preserve"> телефона </w:t>
      </w:r>
    </w:p>
    <w:p w:rsidR="00303835" w:rsidRDefault="00AE3BC8">
      <w:pPr>
        <w:spacing w:before="100" w:beforeAutospacing="1" w:after="100" w:afterAutospacing="1"/>
        <w:ind w:left="720"/>
        <w:rPr>
          <w:rFonts w:ascii="Times New Roman" w:eastAsia="Times New Roman" w:hAnsi="Times New Roman"/>
        </w:rPr>
      </w:pPr>
      <w:proofErr w:type="gramStart"/>
      <w:r>
        <w:rPr>
          <w:rFonts w:ascii="ArialMT" w:eastAsia="Times New Roman" w:hAnsi="ArialMT"/>
          <w:color w:val="2D3035"/>
          <w:sz w:val="22"/>
          <w:szCs w:val="22"/>
        </w:rPr>
        <w:lastRenderedPageBreak/>
        <w:t>●  </w:t>
      </w:r>
      <w:r>
        <w:rPr>
          <w:rFonts w:ascii="TimesNewRomanPSMT" w:eastAsia="Times New Roman" w:hAnsi="TimesNewRomanPSMT" w:cs="TimesNewRomanPSMT"/>
          <w:sz w:val="22"/>
          <w:szCs w:val="22"/>
        </w:rPr>
        <w:t>дата</w:t>
      </w:r>
      <w:proofErr w:type="gramEnd"/>
      <w:r>
        <w:rPr>
          <w:rFonts w:ascii="TimesNewRomanPSMT" w:eastAsia="Times New Roman" w:hAnsi="TimesNewRomanPSMT" w:cs="TimesNewRomanPSMT"/>
          <w:sz w:val="22"/>
          <w:szCs w:val="22"/>
        </w:rPr>
        <w:t xml:space="preserve"> рождения </w:t>
      </w:r>
    </w:p>
    <w:p w:rsidR="00303835" w:rsidRDefault="00AE3BC8">
      <w:pPr>
        <w:spacing w:before="100" w:beforeAutospacing="1" w:after="100" w:afterAutospacing="1"/>
        <w:ind w:left="720"/>
        <w:rPr>
          <w:rFonts w:ascii="Times New Roman" w:eastAsia="Times New Roman" w:hAnsi="Times New Roman"/>
        </w:rPr>
      </w:pPr>
      <w:proofErr w:type="gramStart"/>
      <w:r>
        <w:rPr>
          <w:rFonts w:ascii="ArialMT" w:eastAsia="Times New Roman" w:hAnsi="ArialMT"/>
          <w:color w:val="2D3035"/>
          <w:sz w:val="22"/>
          <w:szCs w:val="22"/>
        </w:rPr>
        <w:t>●  </w:t>
      </w:r>
      <w:r>
        <w:rPr>
          <w:rFonts w:ascii="TimesNewRomanPSMT" w:eastAsia="Times New Roman" w:hAnsi="TimesNewRomanPSMT" w:cs="TimesNewRomanPSMT"/>
          <w:sz w:val="22"/>
          <w:szCs w:val="22"/>
        </w:rPr>
        <w:t>пол</w:t>
      </w:r>
      <w:proofErr w:type="gramEnd"/>
      <w:r>
        <w:rPr>
          <w:rFonts w:ascii="TimesNewRomanPSMT" w:eastAsia="Times New Roman" w:hAnsi="TimesNewRomanPSMT" w:cs="TimesNewRomanPSMT"/>
          <w:sz w:val="22"/>
          <w:szCs w:val="22"/>
        </w:rPr>
        <w:t xml:space="preserve"> </w:t>
      </w:r>
    </w:p>
    <w:p w:rsidR="00303835" w:rsidRDefault="00AE3BC8">
      <w:pPr>
        <w:spacing w:before="100" w:beforeAutospacing="1" w:after="100" w:afterAutospacing="1"/>
        <w:ind w:left="720"/>
        <w:rPr>
          <w:rFonts w:ascii="Times New Roman" w:eastAsia="Times New Roman" w:hAnsi="Times New Roman"/>
        </w:rPr>
      </w:pPr>
      <w:proofErr w:type="gramStart"/>
      <w:r>
        <w:rPr>
          <w:rFonts w:ascii="ArialMT" w:eastAsia="Times New Roman" w:hAnsi="ArialMT"/>
          <w:color w:val="2D3035"/>
          <w:sz w:val="22"/>
          <w:szCs w:val="22"/>
        </w:rPr>
        <w:t>●  </w:t>
      </w:r>
      <w:r>
        <w:rPr>
          <w:rFonts w:ascii="TimesNewRomanPSMT" w:eastAsia="Times New Roman" w:hAnsi="TimesNewRomanPSMT" w:cs="TimesNewRomanPSMT"/>
          <w:sz w:val="22"/>
          <w:szCs w:val="22"/>
        </w:rPr>
        <w:t>адрес</w:t>
      </w:r>
      <w:proofErr w:type="gramEnd"/>
      <w:r>
        <w:rPr>
          <w:rFonts w:ascii="TimesNewRomanPSMT" w:eastAsia="Times New Roman" w:hAnsi="TimesNewRomanPSMT" w:cs="TimesNewRomanPSMT"/>
          <w:sz w:val="22"/>
          <w:szCs w:val="22"/>
        </w:rPr>
        <w:t xml:space="preserve">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электроннои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почты </w:t>
      </w:r>
    </w:p>
    <w:p w:rsidR="00303835" w:rsidRDefault="00303835">
      <w:pPr>
        <w:spacing w:before="100" w:beforeAutospacing="1" w:after="100" w:afterAutospacing="1"/>
        <w:rPr>
          <w:rFonts w:ascii="Times New Roman" w:eastAsia="Times New Roman" w:hAnsi="Times New Roman"/>
        </w:rPr>
      </w:pPr>
    </w:p>
    <w:p w:rsidR="00303835" w:rsidRDefault="00303835">
      <w:pPr>
        <w:rPr>
          <w:rFonts w:ascii="Times New Roman" w:eastAsia="Times New Roman" w:hAnsi="Times New Roman"/>
        </w:rPr>
      </w:pP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Отображение профиля для иных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Пользователеи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Сайта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(п. 3.2.2)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Установление и поддержание связи между Пользователем и Вектор М, консультирование по вопросам оказания услуг (п. 3.2.3)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Заключение договоров, исполнение обязательств по ним (п. 3.2.4)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>фамилия и имя</w:t>
      </w:r>
      <w:r>
        <w:rPr>
          <w:rFonts w:ascii="TimesNewRomanPSMT" w:eastAsia="Times New Roman" w:hAnsi="TimesNewRomanPSMT" w:cs="TimesNewRomanPSMT"/>
          <w:sz w:val="22"/>
          <w:szCs w:val="22"/>
        </w:rPr>
        <w:br/>
      </w:r>
      <w:r>
        <w:rPr>
          <w:rFonts w:ascii="ArialMT" w:eastAsia="Times New Roman" w:hAnsi="ArialMT"/>
          <w:color w:val="2D3035"/>
          <w:sz w:val="20"/>
          <w:szCs w:val="20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изображение (если указано в разделе «Личная информация») </w:t>
      </w:r>
    </w:p>
    <w:p w:rsidR="00303835" w:rsidRDefault="00AE3BC8">
      <w:pPr>
        <w:spacing w:before="100" w:beforeAutospacing="1" w:after="100" w:afterAutospacing="1"/>
        <w:rPr>
          <w:rFonts w:ascii="TimesNewRomanPSMT" w:eastAsia="Times New Roman" w:hAnsi="TimesNewRomanPSMT" w:cs="TimesNewRomanPSMT"/>
          <w:sz w:val="22"/>
          <w:szCs w:val="22"/>
        </w:rPr>
      </w:pP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>фамилия и имя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 </w:t>
      </w: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номер телефона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адрес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электроннои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>̆ почты</w:t>
      </w:r>
      <w:r>
        <w:rPr>
          <w:rFonts w:ascii="TimesNewRomanPSMT" w:eastAsia="Times New Roman" w:hAnsi="TimesNewRomanPSMT" w:cs="TimesNewRomanPSMT"/>
          <w:sz w:val="22"/>
          <w:szCs w:val="22"/>
        </w:rPr>
        <w:br/>
      </w: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данные аккаунтов в социальных сетях и мессенджерах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фамилия и имя </w:t>
      </w: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номер телефона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адрес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электроннои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>̆ почты</w:t>
      </w:r>
      <w:r>
        <w:rPr>
          <w:rFonts w:ascii="TimesNewRomanPSMT" w:eastAsia="Times New Roman" w:hAnsi="TimesNewRomanPSMT" w:cs="TimesNewRomanPSMT"/>
          <w:sz w:val="22"/>
          <w:szCs w:val="22"/>
        </w:rPr>
        <w:br/>
      </w: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>паспортн</w:t>
      </w:r>
      <w:r w:rsidR="00D56B05">
        <w:rPr>
          <w:rFonts w:ascii="TimesNewRomanPSMT" w:eastAsia="Times New Roman" w:hAnsi="TimesNewRomanPSMT" w:cs="TimesNewRomanPSMT"/>
          <w:sz w:val="22"/>
          <w:szCs w:val="22"/>
        </w:rPr>
        <w:t>ые данные (серия, номер, код по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дразделения, дата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>выдачи, кем выдан, дата и место рождения)</w:t>
      </w:r>
      <w:r>
        <w:rPr>
          <w:rFonts w:ascii="TimesNewRomanPSMT" w:eastAsia="Times New Roman" w:hAnsi="TimesNewRomanPSMT" w:cs="TimesNewRomanPSMT"/>
          <w:sz w:val="22"/>
          <w:szCs w:val="22"/>
        </w:rPr>
        <w:br/>
      </w: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адрес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постояннои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>̆ регистрации</w:t>
      </w:r>
      <w:r>
        <w:rPr>
          <w:rFonts w:ascii="TimesNewRomanPSMT" w:eastAsia="Times New Roman" w:hAnsi="TimesNewRomanPSMT" w:cs="TimesNewRomanPSMT"/>
          <w:sz w:val="22"/>
          <w:szCs w:val="22"/>
        </w:rPr>
        <w:br/>
      </w: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>адрес фактического проживания</w:t>
      </w:r>
      <w:r>
        <w:rPr>
          <w:rFonts w:ascii="TimesNewRomanPSMT" w:eastAsia="Times New Roman" w:hAnsi="TimesNewRomanPSMT" w:cs="TimesNewRomanPSMT"/>
          <w:sz w:val="22"/>
          <w:szCs w:val="22"/>
        </w:rPr>
        <w:br/>
      </w: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сведения об уровне образования и об учебных заведениях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lastRenderedPageBreak/>
        <w:t>(если необходимо для исполнения обязательств)</w:t>
      </w:r>
      <w:r>
        <w:rPr>
          <w:rFonts w:ascii="TimesNewRomanPSMT" w:eastAsia="Times New Roman" w:hAnsi="TimesNewRomanPSMT" w:cs="TimesNewRomanPSMT"/>
          <w:sz w:val="22"/>
          <w:szCs w:val="22"/>
        </w:rPr>
        <w:br/>
      </w: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опыт работы, занимаемые должности (если необходимо для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>исполнения обязательств)</w:t>
      </w:r>
      <w:r>
        <w:rPr>
          <w:rFonts w:ascii="TimesNewRomanPSMT" w:eastAsia="Times New Roman" w:hAnsi="TimesNewRomanPSMT" w:cs="TimesNewRomanPSMT"/>
          <w:sz w:val="22"/>
          <w:szCs w:val="22"/>
        </w:rPr>
        <w:br/>
      </w: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>стаж (если необходимо для исполнения обязательств)</w:t>
      </w:r>
      <w:r>
        <w:rPr>
          <w:rFonts w:ascii="TimesNewRomanPSMT" w:eastAsia="Times New Roman" w:hAnsi="TimesNewRomanPSMT" w:cs="TimesNewRomanPSMT"/>
          <w:sz w:val="22"/>
          <w:szCs w:val="22"/>
        </w:rPr>
        <w:br/>
      </w: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размер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заработнои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платы (если необходимо для исполнения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>обязательств)</w:t>
      </w:r>
      <w:r>
        <w:rPr>
          <w:rFonts w:ascii="TimesNewRomanPSMT" w:eastAsia="Times New Roman" w:hAnsi="TimesNewRomanPSMT" w:cs="TimesNewRomanPSMT"/>
          <w:sz w:val="22"/>
          <w:szCs w:val="22"/>
        </w:rPr>
        <w:br/>
      </w: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банковские реквизиты (если необходимо для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исполнения обязательств)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>фамилия и имя</w:t>
      </w:r>
      <w:r>
        <w:rPr>
          <w:rFonts w:ascii="TimesNewRomanPSMT" w:eastAsia="Times New Roman" w:hAnsi="TimesNewRomanPSMT" w:cs="TimesNewRomanPSMT"/>
          <w:sz w:val="22"/>
          <w:szCs w:val="22"/>
        </w:rPr>
        <w:br/>
      </w: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>номер телефона</w:t>
      </w:r>
      <w:r>
        <w:rPr>
          <w:rFonts w:ascii="TimesNewRomanPSMT" w:eastAsia="Times New Roman" w:hAnsi="TimesNewRomanPSMT" w:cs="TimesNewRomanPSMT"/>
          <w:sz w:val="22"/>
          <w:szCs w:val="22"/>
        </w:rPr>
        <w:br/>
      </w: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адрес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электроннои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почты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>фамилия и имя</w:t>
      </w:r>
      <w:r>
        <w:rPr>
          <w:rFonts w:ascii="TimesNewRomanPSMT" w:eastAsia="Times New Roman" w:hAnsi="TimesNewRomanPSMT" w:cs="TimesNewRomanPSMT"/>
          <w:sz w:val="22"/>
          <w:szCs w:val="22"/>
        </w:rPr>
        <w:br/>
      </w: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>изображение</w:t>
      </w:r>
      <w:r>
        <w:rPr>
          <w:rFonts w:ascii="TimesNewRomanPSMT" w:eastAsia="Times New Roman" w:hAnsi="TimesNewRomanPSMT" w:cs="TimesNewRomanPSMT"/>
          <w:sz w:val="22"/>
          <w:szCs w:val="22"/>
        </w:rPr>
        <w:br/>
      </w: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данные аккаунтов в социальных сетях (если указаны в разделе «Персональная информация»)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файлы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cookie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</w:t>
      </w:r>
    </w:p>
    <w:p w:rsidR="00303835" w:rsidRDefault="00303835">
      <w:pPr>
        <w:rPr>
          <w:rFonts w:ascii="Times New Roman" w:eastAsia="Times New Roman" w:hAnsi="Times New Roman"/>
        </w:rPr>
      </w:pP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Направление сообщений рекламного характера; информационных рассылок; предоставление информации рекламного характера в устном и письменном виде (п. 3.2.5)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Размещение фото и видеоматериалов, полученных в ходе оказания услуг Вектор М; комментариев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Пользователеи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относительно услуг Вектор М (п. 3.2.6)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Улучшение качества обслуживания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Пользователеи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и модернизация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Сайтов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(п. 3.2.7)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Статистические и иные исследования на основе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обезличеннои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информации (п. 3.2.8)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Оформление заявки на получение Пользователем кредитных средств (3.2.9)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ArialMT" w:eastAsia="Times New Roman" w:hAnsi="ArialMT"/>
          <w:color w:val="2D3035"/>
          <w:sz w:val="22"/>
          <w:szCs w:val="22"/>
        </w:rPr>
        <w:lastRenderedPageBreak/>
        <w:t xml:space="preserve">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файлы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cookie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фамилия, имя, отчество </w:t>
      </w: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номер телефона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адрес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электроннои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почты </w:t>
      </w:r>
    </w:p>
    <w:p w:rsidR="00303835" w:rsidRDefault="00303835">
      <w:pPr>
        <w:rPr>
          <w:rFonts w:ascii="Times New Roman" w:eastAsia="Times New Roman" w:hAnsi="Times New Roman"/>
        </w:rPr>
      </w:pP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6. </w:t>
      </w:r>
      <w:r>
        <w:rPr>
          <w:rFonts w:ascii="TimesNewRomanPS" w:eastAsia="Times New Roman" w:hAnsi="TimesNewRomanPS"/>
          <w:b/>
          <w:bCs/>
          <w:sz w:val="22"/>
          <w:szCs w:val="22"/>
        </w:rPr>
        <w:t>ОБРАБОТКА ПЕРСОНАЛЬНЫХ ДАННЫХ</w:t>
      </w:r>
      <w:r>
        <w:rPr>
          <w:rFonts w:ascii="TimesNewRomanPS" w:eastAsia="Times New Roman" w:hAnsi="TimesNewRomanPS"/>
          <w:b/>
          <w:bCs/>
          <w:sz w:val="22"/>
          <w:szCs w:val="22"/>
        </w:rPr>
        <w:br/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6.1. Вектор М обрабатывает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на основе следующих принципов: </w:t>
      </w:r>
    </w:p>
    <w:tbl>
      <w:tblPr>
        <w:tblW w:w="145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66"/>
      </w:tblGrid>
      <w:tr w:rsidR="00303835">
        <w:tc>
          <w:tcPr>
            <w:tcW w:w="1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835" w:rsidRDefault="00AE3BC8">
            <w:pPr>
              <w:numPr>
                <w:ilvl w:val="0"/>
                <w:numId w:val="10"/>
              </w:numPr>
              <w:spacing w:before="100" w:beforeAutospacing="1" w:after="100" w:afterAutospacing="1"/>
              <w:ind w:left="720" w:hanging="360"/>
              <w:rPr>
                <w:rFonts w:ascii="SymbolMT" w:eastAsia="Times New Roman" w:hAnsi="SymbolMT"/>
                <w:sz w:val="20"/>
                <w:szCs w:val="20"/>
              </w:rPr>
            </w:pPr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законности и </w:t>
            </w:r>
            <w:proofErr w:type="spellStart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>справедливои</w:t>
            </w:r>
            <w:proofErr w:type="spellEnd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̆ основы; </w:t>
            </w:r>
          </w:p>
          <w:p w:rsidR="00303835" w:rsidRDefault="00AE3BC8">
            <w:pPr>
              <w:numPr>
                <w:ilvl w:val="0"/>
                <w:numId w:val="10"/>
              </w:numPr>
              <w:spacing w:before="100" w:beforeAutospacing="1" w:after="100" w:afterAutospacing="1"/>
              <w:ind w:left="720" w:hanging="360"/>
              <w:rPr>
                <w:rFonts w:ascii="SymbolMT" w:eastAsia="Times New Roman" w:hAnsi="SymbolMT"/>
                <w:sz w:val="20"/>
                <w:szCs w:val="20"/>
              </w:rPr>
            </w:pPr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ограничения обработки </w:t>
            </w:r>
            <w:proofErr w:type="spellStart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>ПДн</w:t>
            </w:r>
            <w:proofErr w:type="spellEnd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 достижением конкретных, заранее определенных и законных </w:t>
            </w:r>
            <w:proofErr w:type="spellStart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>целеи</w:t>
            </w:r>
            <w:proofErr w:type="spellEnd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̆; </w:t>
            </w:r>
          </w:p>
          <w:p w:rsidR="00303835" w:rsidRDefault="00AE3BC8">
            <w:pPr>
              <w:numPr>
                <w:ilvl w:val="0"/>
                <w:numId w:val="10"/>
              </w:numPr>
              <w:spacing w:before="100" w:beforeAutospacing="1" w:after="100" w:afterAutospacing="1"/>
              <w:ind w:left="720" w:hanging="360"/>
              <w:rPr>
                <w:rFonts w:ascii="SymbolMT" w:eastAsia="Times New Roman" w:hAnsi="SymbolMT"/>
                <w:sz w:val="20"/>
                <w:szCs w:val="20"/>
              </w:rPr>
            </w:pPr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недопущения обработки </w:t>
            </w:r>
            <w:proofErr w:type="spellStart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>ПДн</w:t>
            </w:r>
            <w:proofErr w:type="spellEnd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>несовместимои</w:t>
            </w:r>
            <w:proofErr w:type="spellEnd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̆ с целями сбора </w:t>
            </w:r>
            <w:proofErr w:type="spellStart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>ПДн</w:t>
            </w:r>
            <w:proofErr w:type="spellEnd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; </w:t>
            </w:r>
          </w:p>
          <w:p w:rsidR="00303835" w:rsidRDefault="00AE3BC8">
            <w:pPr>
              <w:numPr>
                <w:ilvl w:val="0"/>
                <w:numId w:val="10"/>
              </w:numPr>
              <w:spacing w:before="100" w:beforeAutospacing="1" w:after="100" w:afterAutospacing="1"/>
              <w:ind w:left="720" w:hanging="360"/>
              <w:rPr>
                <w:rFonts w:ascii="SymbolMT" w:eastAsia="Times New Roman" w:hAnsi="SymbolMT"/>
                <w:sz w:val="20"/>
                <w:szCs w:val="20"/>
              </w:rPr>
            </w:pPr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недопущения объединения баз данных, содержащих </w:t>
            </w:r>
            <w:proofErr w:type="spellStart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>ПДн</w:t>
            </w:r>
            <w:proofErr w:type="spellEnd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, обработка которых осуществляется в целях, несовместимых между </w:t>
            </w:r>
            <w:proofErr w:type="spellStart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>собои</w:t>
            </w:r>
            <w:proofErr w:type="spellEnd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̆; </w:t>
            </w:r>
          </w:p>
          <w:p w:rsidR="00303835" w:rsidRDefault="00AE3BC8">
            <w:pPr>
              <w:numPr>
                <w:ilvl w:val="0"/>
                <w:numId w:val="10"/>
              </w:numPr>
              <w:spacing w:before="100" w:beforeAutospacing="1" w:after="100" w:afterAutospacing="1"/>
              <w:ind w:left="720" w:hanging="360"/>
              <w:rPr>
                <w:rFonts w:ascii="SymbolMT" w:eastAsia="Times New Roman" w:hAnsi="SymbolMT"/>
                <w:sz w:val="20"/>
                <w:szCs w:val="20"/>
              </w:rPr>
            </w:pPr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обработки только тех </w:t>
            </w:r>
            <w:proofErr w:type="spellStart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>ПДн</w:t>
            </w:r>
            <w:proofErr w:type="spellEnd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, которые отвечают целям их обработки; </w:t>
            </w:r>
          </w:p>
          <w:p w:rsidR="00303835" w:rsidRDefault="00AE3BC8">
            <w:pPr>
              <w:numPr>
                <w:ilvl w:val="0"/>
                <w:numId w:val="10"/>
              </w:numPr>
              <w:spacing w:before="100" w:beforeAutospacing="1" w:after="100" w:afterAutospacing="1"/>
              <w:ind w:left="720" w:hanging="360"/>
              <w:rPr>
                <w:rFonts w:ascii="SymbolMT" w:eastAsia="Times New Roman" w:hAnsi="SymbolMT"/>
                <w:sz w:val="20"/>
                <w:szCs w:val="20"/>
              </w:rPr>
            </w:pPr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соответствия содержания и объема обрабатываемых </w:t>
            </w:r>
            <w:proofErr w:type="spellStart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>ПДн</w:t>
            </w:r>
            <w:proofErr w:type="spellEnd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 заявленным целям обработки; </w:t>
            </w:r>
          </w:p>
          <w:p w:rsidR="00303835" w:rsidRDefault="00AE3BC8">
            <w:pPr>
              <w:numPr>
                <w:ilvl w:val="0"/>
                <w:numId w:val="10"/>
              </w:numPr>
              <w:spacing w:before="100" w:beforeAutospacing="1" w:after="100" w:afterAutospacing="1"/>
              <w:ind w:left="720" w:hanging="360"/>
              <w:rPr>
                <w:rFonts w:ascii="SymbolMT" w:eastAsia="Times New Roman" w:hAnsi="SymbolMT"/>
                <w:sz w:val="20"/>
                <w:szCs w:val="20"/>
              </w:rPr>
            </w:pPr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недопущения обработки </w:t>
            </w:r>
            <w:proofErr w:type="spellStart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>ПДн</w:t>
            </w:r>
            <w:proofErr w:type="spellEnd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, избыточных по отношению к заявленным целям их обработки; </w:t>
            </w:r>
          </w:p>
        </w:tc>
      </w:tr>
      <w:tr w:rsidR="00303835">
        <w:tc>
          <w:tcPr>
            <w:tcW w:w="1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835" w:rsidRDefault="00AE3BC8">
            <w:pPr>
              <w:numPr>
                <w:ilvl w:val="0"/>
                <w:numId w:val="11"/>
              </w:numPr>
              <w:spacing w:before="100" w:beforeAutospacing="1" w:after="100" w:afterAutospacing="1"/>
              <w:ind w:left="720" w:hanging="360"/>
              <w:rPr>
                <w:rFonts w:ascii="SymbolMT" w:eastAsia="Times New Roman" w:hAnsi="SymbolMT"/>
                <w:sz w:val="20"/>
                <w:szCs w:val="20"/>
              </w:rPr>
            </w:pPr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обеспечения точности, достаточности и актуальности </w:t>
            </w:r>
            <w:proofErr w:type="spellStart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>ПДн</w:t>
            </w:r>
            <w:proofErr w:type="spellEnd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 по отношению к целям обработки </w:t>
            </w:r>
            <w:proofErr w:type="spellStart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>ПДн</w:t>
            </w:r>
            <w:proofErr w:type="spellEnd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; </w:t>
            </w:r>
          </w:p>
          <w:p w:rsidR="00303835" w:rsidRDefault="00AE3BC8">
            <w:pPr>
              <w:numPr>
                <w:ilvl w:val="0"/>
                <w:numId w:val="11"/>
              </w:numPr>
              <w:spacing w:before="100" w:beforeAutospacing="1" w:after="100" w:afterAutospacing="1"/>
              <w:ind w:left="720" w:hanging="360"/>
              <w:rPr>
                <w:rFonts w:ascii="SymbolMT" w:eastAsia="Times New Roman" w:hAnsi="SymbolMT"/>
                <w:sz w:val="20"/>
                <w:szCs w:val="20"/>
              </w:rPr>
            </w:pPr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уничтожения либо обезличивания </w:t>
            </w:r>
            <w:proofErr w:type="spellStart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>ПДн</w:t>
            </w:r>
            <w:proofErr w:type="spellEnd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 по достижении </w:t>
            </w:r>
            <w:proofErr w:type="spellStart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>целеи</w:t>
            </w:r>
            <w:proofErr w:type="spellEnd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̆ их обработки или в случае утраты необходимости в достижении этих </w:t>
            </w:r>
            <w:proofErr w:type="spellStart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>целеи</w:t>
            </w:r>
            <w:proofErr w:type="spellEnd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̆, получении от </w:t>
            </w:r>
            <w:proofErr w:type="spellStart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>Пользователеи</w:t>
            </w:r>
            <w:proofErr w:type="spellEnd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̆ требования об уничтожении </w:t>
            </w:r>
            <w:proofErr w:type="spellStart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>ПДн</w:t>
            </w:r>
            <w:proofErr w:type="spellEnd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, поступлении от Пользователя отзыва согласия на обработку </w:t>
            </w:r>
            <w:proofErr w:type="spellStart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>ПДн</w:t>
            </w:r>
            <w:proofErr w:type="spellEnd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. </w:t>
            </w:r>
          </w:p>
        </w:tc>
      </w:tr>
    </w:tbl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6.2. Вектор М производит обработку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Пользователеи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(запись, систематизацию, накопление, хранение, уточнение (обновление, изменение), извлечение) с использованием баз данных на территории РФ.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6.3. Обработка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Пользователеи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производится Вектор М как с использованием автоматизированных средств, так и без них.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6.4.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Скилбокс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и иные лица, получившие доступ к персональным данным, обязаны не раскрывать третьим лицам и не распространять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без согласия субъекта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если иное не предусмотрено федеральным законом.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6.5. Обработка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Пользователя включает совершение Вектор М следующих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действии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 третьим лицам, доступ), обезличивание, блокирование, удаление, уничтожение.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lastRenderedPageBreak/>
        <w:t xml:space="preserve">6.6. Хранение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Пользователеи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осуществляется на электронных носителях. При обработке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с целью исполнения обязательств по соглашениям с Пользователем Вектор М может извлекать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и хранить их на материальных носителях. Хранение таких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осуществляется в течение срока, установленного законодательством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Российскои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Федерации об образовании и архивном деле. Хранение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осуществляется (в зависимости от того, какое событие наступит раньше): </w:t>
      </w:r>
    </w:p>
    <w:p w:rsidR="00303835" w:rsidRDefault="00AE3BC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— до момента их удаления Пользователем в разделе «Персональная информация» в личном кабинете на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Сайте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>;</w:t>
      </w:r>
      <w:r>
        <w:rPr>
          <w:rFonts w:ascii="TimesNewRomanPSMT" w:eastAsia="Times New Roman" w:hAnsi="TimesNewRomanPSMT" w:cs="TimesNewRomanPSMT"/>
          <w:sz w:val="22"/>
          <w:szCs w:val="22"/>
        </w:rPr>
        <w:br/>
        <w:t xml:space="preserve">— до момента их уничтожения Вектор М — в случае поступления от Пользователя отзыва согласия на обработку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или требования об уничтожении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; </w:t>
      </w:r>
    </w:p>
    <w:p w:rsidR="00303835" w:rsidRDefault="00AE3BC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— до момента истечения срока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действия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согласия (п. 4.4 Политики).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6.7. Вектор М вправе осуществлять передачу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в соответствии с требованиями законодательства РФ либо согласия субъекта обработки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третьим лицам, а именно: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6.7.1. Партнерам, таким как владельцы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сайтов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и приложений, рекламным сетям и другим партнерам, предоставляющие Вектор М услуги, связанные с размещением и отображением рекламы на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сайтах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в программах, продуктах или сервисах, которые принадлежат таким партнерам или контролируются ими; </w:t>
      </w:r>
    </w:p>
    <w:p w:rsidR="00303835" w:rsidRDefault="00AE3BC8">
      <w:pPr>
        <w:spacing w:before="100" w:beforeAutospacing="1" w:after="100" w:afterAutospacing="1"/>
        <w:rPr>
          <w:rStyle w:val="a4"/>
          <w:rFonts w:ascii="Times New Roman" w:eastAsia="Times New Roman" w:hAnsi="Times New Roman"/>
          <w:sz w:val="20"/>
          <w:szCs w:val="20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6.7.2. Партнерам, привлекаемых Вектор М для оказания услуг Пользователям на платформе Вектор М по адресу </w:t>
      </w:r>
      <w:hyperlink r:id="rId9" w:history="1">
        <w:r w:rsidR="00A65C9C" w:rsidRPr="00D21AB5">
          <w:rPr>
            <w:rStyle w:val="a4"/>
            <w:rFonts w:ascii="Times New Roman" w:hAnsi="Times New Roman"/>
            <w:sz w:val="20"/>
            <w:szCs w:val="20"/>
          </w:rPr>
          <w:t>https://тестировщик-обучение.рф/</w:t>
        </w:r>
      </w:hyperlink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6.7.3. Партнерам для предоставления Пользователям специализированных предложений о заключении гражданско-правовых договоров;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6.7.4. Кредитным организациям, участвующим в проведении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операциеи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>̆, в случае использования платежных карт при оплате услуг Вектор М через платформу Вектор М  по адресу</w:t>
      </w:r>
      <w:r w:rsidR="00A65C9C">
        <w:rPr>
          <w:rFonts w:ascii="TimesNewRomanPSMT" w:eastAsia="Times New Roman" w:hAnsi="TimesNewRomanPSMT" w:cs="TimesNewRomanPSMT"/>
          <w:sz w:val="22"/>
          <w:szCs w:val="22"/>
        </w:rPr>
        <w:t xml:space="preserve"> </w:t>
      </w:r>
      <w:hyperlink r:id="rId10" w:history="1">
        <w:r w:rsidR="00A65C9C" w:rsidRPr="00D21AB5">
          <w:rPr>
            <w:rStyle w:val="a4"/>
            <w:rFonts w:ascii="Times New Roman" w:hAnsi="Times New Roman"/>
            <w:sz w:val="20"/>
            <w:szCs w:val="20"/>
          </w:rPr>
          <w:t>https://тестировщик-обучение.рф/</w:t>
        </w:r>
      </w:hyperlink>
      <w:r>
        <w:rPr>
          <w:rFonts w:ascii="Times New Roman" w:eastAsia="Times New Roman" w:hAnsi="Times New Roman"/>
        </w:rPr>
        <w:t xml:space="preserve">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в целях подтверждения по запросу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кредитнои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организации осуществления таких операций указанными лицами и/или получает от указанных лиц лишь ту персональную информацию Пользователя, которая необходима для указанных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целеи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в соответствии с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Политикои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̆;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6.8. Передача персональных данных третьим лицам, указанным в п. 6.7 Политики осуществляется при соблюдении следующих условий: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— Третье лицо осуществляет обработку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с использованием баз данных на территории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Российскои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>̆ Федерации.</w:t>
      </w:r>
      <w:r>
        <w:rPr>
          <w:rFonts w:ascii="TimesNewRomanPSMT" w:eastAsia="Times New Roman" w:hAnsi="TimesNewRomanPSMT" w:cs="TimesNewRomanPSMT"/>
          <w:sz w:val="22"/>
          <w:szCs w:val="22"/>
        </w:rPr>
        <w:br/>
        <w:t xml:space="preserve">— Третье лицо обеспечивает конфиденциальность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при их обработке и использовании; обязуется не раскрывать иным лицам, а также не распространять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Пользователеи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без их согласия.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lastRenderedPageBreak/>
        <w:t xml:space="preserve">— Третье лицо гарантирует соблюдение следующих мер по обеспечению безопасности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при их обработке: использование средств защиты информации; обнаружение и фиксация фактов несанкционированного доступа к персональным данным и принятие мер по восстановлению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; ограничение доступа к персональным данным; регистрация и учет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действии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с персональными данными; контроль и оценка эффективности применяемых мер по обеспечению безопасности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.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— Перечень разрешенных способов обработки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 Третьему лицу запрещено осуществлять передачу и распространение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.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Arial" w:eastAsia="Times New Roman" w:hAnsi="Arial" w:cs="Arial"/>
          <w:b/>
          <w:bCs/>
          <w:color w:val="2D3035"/>
          <w:sz w:val="22"/>
          <w:szCs w:val="22"/>
        </w:rPr>
        <w:t xml:space="preserve">7. </w:t>
      </w:r>
      <w:r>
        <w:rPr>
          <w:rFonts w:ascii="TimesNewRomanPS" w:eastAsia="Times New Roman" w:hAnsi="TimesNewRomanPS"/>
          <w:b/>
          <w:bCs/>
          <w:color w:val="2D3035"/>
          <w:sz w:val="22"/>
          <w:szCs w:val="22"/>
        </w:rPr>
        <w:t xml:space="preserve">МЕРЫ, ПРИНИМАЕМЫЕ ВЕКТОР </w:t>
      </w:r>
      <w:proofErr w:type="gramStart"/>
      <w:r>
        <w:rPr>
          <w:rFonts w:ascii="TimesNewRomanPS" w:eastAsia="Times New Roman" w:hAnsi="TimesNewRomanPS"/>
          <w:b/>
          <w:bCs/>
          <w:color w:val="2D3035"/>
          <w:sz w:val="22"/>
          <w:szCs w:val="22"/>
        </w:rPr>
        <w:t>М  ДЛЯ</w:t>
      </w:r>
      <w:proofErr w:type="gramEnd"/>
      <w:r>
        <w:rPr>
          <w:rFonts w:ascii="TimesNewRomanPS" w:eastAsia="Times New Roman" w:hAnsi="TimesNewRomanPS"/>
          <w:b/>
          <w:bCs/>
          <w:color w:val="2D3035"/>
          <w:sz w:val="22"/>
          <w:szCs w:val="22"/>
        </w:rPr>
        <w:t xml:space="preserve"> ЗАЩИТЫ ПЕРСОНАЛЬНЫХ ДАННЫХ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>7.</w:t>
      </w:r>
      <w:proofErr w:type="gramStart"/>
      <w:r>
        <w:rPr>
          <w:rFonts w:ascii="TimesNewRomanPSMT" w:eastAsia="Times New Roman" w:hAnsi="TimesNewRomanPSMT" w:cs="TimesNewRomanPSMT"/>
          <w:sz w:val="22"/>
          <w:szCs w:val="22"/>
        </w:rPr>
        <w:t>1.Вектор</w:t>
      </w:r>
      <w:proofErr w:type="gram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М  принимает необходимые и достаточные правовые, организационные и технические меры для защиты информации,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предоставляемои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Пользователями, от неправомерного или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случайного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доступа, уничтожения, изменения, блокирования, копирования, распространения, а также от иных неправомерных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действии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с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неи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третьих лиц. Такие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действия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в частности, включают: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● Назначение лица, ответственного за обработку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; </w:t>
      </w:r>
    </w:p>
    <w:p w:rsidR="00303835" w:rsidRDefault="00AE3BC8">
      <w:pPr>
        <w:numPr>
          <w:ilvl w:val="0"/>
          <w:numId w:val="1"/>
        </w:numPr>
        <w:spacing w:before="100" w:beforeAutospacing="1" w:after="100" w:afterAutospacing="1"/>
        <w:ind w:left="720" w:hanging="360"/>
        <w:rPr>
          <w:rFonts w:ascii="Times New Roman" w:eastAsia="Times New Roman" w:hAnsi="Times New Roman"/>
        </w:rPr>
      </w:pPr>
      <w:proofErr w:type="gramStart"/>
      <w:r>
        <w:rPr>
          <w:rFonts w:ascii="TimesNewRomanPSMT" w:eastAsia="Times New Roman" w:hAnsi="TimesNewRomanPSMT" w:cs="TimesNewRomanPSMT"/>
          <w:sz w:val="22"/>
          <w:szCs w:val="22"/>
        </w:rPr>
        <w:t>●  Применение</w:t>
      </w:r>
      <w:proofErr w:type="gram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организационных и технических мер по обеспечению безопасности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при их обработке в информационных системах; </w:t>
      </w:r>
    </w:p>
    <w:p w:rsidR="00303835" w:rsidRDefault="00AE3BC8">
      <w:pPr>
        <w:numPr>
          <w:ilvl w:val="0"/>
          <w:numId w:val="1"/>
        </w:numPr>
        <w:spacing w:before="100" w:beforeAutospacing="1" w:after="100" w:afterAutospacing="1"/>
        <w:ind w:left="720" w:hanging="360"/>
        <w:rPr>
          <w:rFonts w:ascii="Times New Roman" w:eastAsia="Times New Roman" w:hAnsi="Times New Roman"/>
        </w:rPr>
      </w:pPr>
      <w:proofErr w:type="gramStart"/>
      <w:r>
        <w:rPr>
          <w:rFonts w:ascii="TimesNewRomanPSMT" w:eastAsia="Times New Roman" w:hAnsi="TimesNewRomanPSMT" w:cs="TimesNewRomanPSMT"/>
          <w:sz w:val="22"/>
          <w:szCs w:val="22"/>
        </w:rPr>
        <w:t>●  Контроль</w:t>
      </w:r>
      <w:proofErr w:type="gramEnd"/>
      <w:r>
        <w:rPr>
          <w:rFonts w:ascii="TimesNewRomanPSMT" w:eastAsia="Times New Roman" w:hAnsi="TimesNewRomanPSMT" w:cs="TimesNewRomanPSMT"/>
          <w:sz w:val="22"/>
          <w:szCs w:val="22"/>
        </w:rPr>
        <w:t xml:space="preserve"> фактов несанкционированного доступа к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и принятие мер по недопущению подобных инцидентов в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дальнейшем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; </w:t>
      </w:r>
    </w:p>
    <w:p w:rsidR="00303835" w:rsidRDefault="00AE3BC8">
      <w:pPr>
        <w:numPr>
          <w:ilvl w:val="0"/>
          <w:numId w:val="1"/>
        </w:numPr>
        <w:spacing w:before="100" w:beforeAutospacing="1" w:after="100" w:afterAutospacing="1"/>
        <w:ind w:left="720" w:hanging="360"/>
        <w:rPr>
          <w:rFonts w:ascii="Times New Roman" w:eastAsia="Times New Roman" w:hAnsi="Times New Roman"/>
        </w:rPr>
      </w:pPr>
      <w:proofErr w:type="gramStart"/>
      <w:r>
        <w:rPr>
          <w:rFonts w:ascii="TimesNewRomanPSMT" w:eastAsia="Times New Roman" w:hAnsi="TimesNewRomanPSMT" w:cs="TimesNewRomanPSMT"/>
          <w:sz w:val="22"/>
          <w:szCs w:val="22"/>
        </w:rPr>
        <w:t>●  Контроль</w:t>
      </w:r>
      <w:proofErr w:type="gram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за принимаемыми мерами по обеспечению безопасности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и уровнем защищенности информационных систем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. </w:t>
      </w:r>
    </w:p>
    <w:p w:rsidR="00303835" w:rsidRDefault="00AE3BC8">
      <w:pPr>
        <w:numPr>
          <w:ilvl w:val="0"/>
          <w:numId w:val="6"/>
        </w:numPr>
        <w:spacing w:before="100" w:beforeAutospacing="1" w:after="100" w:afterAutospacing="1"/>
        <w:ind w:left="720" w:hanging="360"/>
        <w:rPr>
          <w:rFonts w:ascii="Arial" w:eastAsia="Times New Roman" w:hAnsi="Arial" w:cs="Arial"/>
          <w:b/>
          <w:bCs/>
          <w:color w:val="2D3035"/>
        </w:rPr>
      </w:pPr>
      <w:r>
        <w:rPr>
          <w:rFonts w:ascii="TimesNewRomanPS" w:eastAsia="Times New Roman" w:hAnsi="TimesNewRomanPS" w:cs="Arial"/>
          <w:b/>
          <w:bCs/>
          <w:color w:val="2D3035"/>
        </w:rPr>
        <w:t xml:space="preserve">ПРАВА ПОЛЬЗОВАТЕЛЯ </w:t>
      </w:r>
    </w:p>
    <w:p w:rsidR="00303835" w:rsidRDefault="00AE3BC8">
      <w:pPr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color w:val="2D3035"/>
        </w:rPr>
      </w:pPr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8.1. Пользователь принимает решение о предоставлении его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 и дает согласие на их обработку свободно,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своеи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̆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волеи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̆ и в своем интересе. Пользователь выражает свое согласие на обработку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 в порядке, приведенном в п. 4.2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настоящеи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̆ Политики. </w:t>
      </w:r>
    </w:p>
    <w:p w:rsidR="00303835" w:rsidRDefault="00AE3BC8">
      <w:pPr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color w:val="2D3035"/>
        </w:rPr>
      </w:pPr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8.2. Пользователь имеет право на получение у Вектор </w:t>
      </w:r>
      <w:proofErr w:type="gram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М  информации</w:t>
      </w:r>
      <w:proofErr w:type="gram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,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касающейся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 обработки его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. </w:t>
      </w:r>
    </w:p>
    <w:p w:rsidR="00303835" w:rsidRDefault="00AE3BC8">
      <w:pPr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color w:val="2D3035"/>
        </w:rPr>
      </w:pPr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8.3. Пользователь вправе направлять Вектор </w:t>
      </w:r>
      <w:proofErr w:type="gram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М  свои</w:t>
      </w:r>
      <w:proofErr w:type="gram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 запросы и требования (далее – Обращение), в том числе относительно использования его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, а также отзыва согласия на обработку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. Обращение может быть направлено следующими способами: </w:t>
      </w:r>
    </w:p>
    <w:p w:rsidR="00303835" w:rsidRDefault="00AE3BC8">
      <w:pPr>
        <w:numPr>
          <w:ilvl w:val="1"/>
          <w:numId w:val="6"/>
        </w:numPr>
        <w:spacing w:before="100" w:beforeAutospacing="1" w:after="100" w:afterAutospacing="1"/>
        <w:ind w:left="1440" w:hanging="360"/>
        <w:rPr>
          <w:rFonts w:ascii="Arial" w:eastAsia="Times New Roman" w:hAnsi="Arial" w:cs="Arial"/>
          <w:b/>
          <w:bCs/>
          <w:color w:val="2D3035"/>
        </w:rPr>
      </w:pPr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8.3.1.  В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письменнои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̆ форме по адресу Вектор </w:t>
      </w:r>
      <w:proofErr w:type="gram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М  (</w:t>
      </w:r>
      <w:proofErr w:type="gram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раздел 11 Политики); </w:t>
      </w:r>
    </w:p>
    <w:p w:rsidR="00303835" w:rsidRDefault="00AE3BC8">
      <w:pPr>
        <w:numPr>
          <w:ilvl w:val="1"/>
          <w:numId w:val="6"/>
        </w:numPr>
        <w:spacing w:before="100" w:beforeAutospacing="1" w:after="100" w:afterAutospacing="1"/>
        <w:ind w:left="1440" w:hanging="360"/>
        <w:rPr>
          <w:rFonts w:ascii="Arial" w:eastAsia="Times New Roman" w:hAnsi="Arial" w:cs="Arial"/>
          <w:b/>
          <w:bCs/>
          <w:color w:val="2D3035"/>
        </w:rPr>
      </w:pPr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8.3.2.  В форме электронного документа (скан-, фотокопия документа). Документ должен быть направлен с адреса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электроннои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̆ почты Пользователя, указанного им при регистрации на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Сайте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 по адресу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электроннои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̆ почты Вектор М :</w:t>
      </w:r>
      <w:r w:rsidR="00D56B05" w:rsidRPr="00D56B05">
        <w:t xml:space="preserve"> </w:t>
      </w:r>
      <w:hyperlink r:id="rId11" w:history="1">
        <w:r w:rsidR="00D56B05">
          <w:rPr>
            <w:rStyle w:val="a4"/>
            <w:rFonts w:ascii="Times New Roman" w:hAnsi="Times New Roman"/>
            <w:color w:val="auto"/>
            <w:sz w:val="20"/>
            <w:szCs w:val="20"/>
          </w:rPr>
          <w:t>A89252175777@yandex.ru</w:t>
        </w:r>
      </w:hyperlink>
      <w:r>
        <w:rPr>
          <w:rFonts w:ascii="TimesNewRomanPSMT" w:eastAsia="Times New Roman" w:hAnsi="TimesNewRomanPSMT" w:cs="TimesNewRomanPSMT"/>
          <w:b/>
          <w:bCs/>
          <w:color w:val="2D3035"/>
          <w:sz w:val="20"/>
          <w:szCs w:val="20"/>
        </w:rPr>
        <w:t xml:space="preserve">. </w:t>
      </w:r>
    </w:p>
    <w:p w:rsidR="00303835" w:rsidRDefault="00303835">
      <w:pPr>
        <w:spacing w:before="100" w:beforeAutospacing="1" w:after="100" w:afterAutospacing="1"/>
        <w:ind w:left="1440"/>
        <w:rPr>
          <w:rFonts w:ascii="Arial" w:eastAsia="Times New Roman" w:hAnsi="Arial" w:cs="Arial"/>
          <w:b/>
          <w:bCs/>
          <w:color w:val="2D3035"/>
        </w:rPr>
      </w:pPr>
    </w:p>
    <w:p w:rsidR="00303835" w:rsidRDefault="00AE3BC8">
      <w:pPr>
        <w:numPr>
          <w:ilvl w:val="0"/>
          <w:numId w:val="6"/>
        </w:numPr>
        <w:spacing w:before="100" w:beforeAutospacing="1" w:after="100" w:afterAutospacing="1"/>
        <w:ind w:left="720" w:hanging="360"/>
        <w:rPr>
          <w:rFonts w:ascii="Arial" w:eastAsia="Times New Roman" w:hAnsi="Arial" w:cs="Arial"/>
          <w:b/>
          <w:bCs/>
          <w:color w:val="2D3035"/>
          <w:sz w:val="22"/>
          <w:szCs w:val="22"/>
        </w:rPr>
      </w:pPr>
      <w:r>
        <w:rPr>
          <w:rFonts w:ascii="TimesNewRomanPS" w:eastAsia="Times New Roman" w:hAnsi="TimesNewRomanPS" w:cs="Arial"/>
          <w:b/>
          <w:bCs/>
          <w:color w:val="2D3035"/>
          <w:sz w:val="22"/>
          <w:szCs w:val="22"/>
        </w:rPr>
        <w:t xml:space="preserve">АКТУАЛИЗАЦИЯ, ИСПРАВЛЕНИЕ, УДАЛЕНИЕ И УНИЧТОЖЕНИЕ </w:t>
      </w:r>
      <w:proofErr w:type="spellStart"/>
      <w:r>
        <w:rPr>
          <w:rFonts w:ascii="TimesNewRomanPS" w:eastAsia="Times New Roman" w:hAnsi="TimesNewRomanPS" w:cs="Arial"/>
          <w:b/>
          <w:bCs/>
          <w:color w:val="2D3035"/>
          <w:sz w:val="22"/>
          <w:szCs w:val="22"/>
        </w:rPr>
        <w:t>ПДн</w:t>
      </w:r>
      <w:proofErr w:type="spellEnd"/>
      <w:r>
        <w:rPr>
          <w:rFonts w:ascii="TimesNewRomanPS" w:eastAsia="Times New Roman" w:hAnsi="TimesNewRomanPS" w:cs="Arial"/>
          <w:b/>
          <w:bCs/>
          <w:color w:val="2D3035"/>
          <w:sz w:val="22"/>
          <w:szCs w:val="22"/>
        </w:rPr>
        <w:t xml:space="preserve"> </w:t>
      </w:r>
    </w:p>
    <w:p w:rsidR="00303835" w:rsidRDefault="00AE3BC8">
      <w:pPr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color w:val="2D3035"/>
          <w:sz w:val="22"/>
          <w:szCs w:val="22"/>
        </w:rPr>
      </w:pPr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9.1. Вектор </w:t>
      </w:r>
      <w:proofErr w:type="gram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М  обязуется</w:t>
      </w:r>
      <w:proofErr w:type="gram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 сообщить Пользователю или его представителю в порядке, предусмотренном ст. 14 ФЗ-152, информацию о наличии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, относящихся к этому Пользователю, а также предоставить возможность ознакомления с этими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 при обращении Пользователя или его представителя в течение 30 (тридцати)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днеи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̆ с даты получения запроса Пользователя или его представителя. </w:t>
      </w:r>
    </w:p>
    <w:p w:rsidR="00303835" w:rsidRDefault="00AE3BC8">
      <w:pPr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color w:val="2D3035"/>
          <w:sz w:val="22"/>
          <w:szCs w:val="22"/>
        </w:rPr>
      </w:pPr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9.2. Вектор </w:t>
      </w:r>
      <w:proofErr w:type="gram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М  обязуется</w:t>
      </w:r>
      <w:proofErr w:type="gram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 предоставить безвозмездно Пользователю или его представителю возможность ознакомления с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, относящимися к этому Пользователю. </w:t>
      </w:r>
    </w:p>
    <w:p w:rsidR="00303835" w:rsidRDefault="00AE3BC8">
      <w:pPr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color w:val="2D3035"/>
          <w:sz w:val="22"/>
          <w:szCs w:val="22"/>
        </w:rPr>
      </w:pPr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9.3. В срок, не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превышающии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̆ 7 (семи) рабочих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днеи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̆ со дня предоставления Пользователем или его представителем сведений, подтверждающих, что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 являются неполными, неточными или неактуальными, Вектор М обязуется внести в них необходимые изменения. </w:t>
      </w:r>
    </w:p>
    <w:p w:rsidR="00303835" w:rsidRDefault="00AE3BC8">
      <w:pPr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color w:val="2D3035"/>
          <w:sz w:val="22"/>
          <w:szCs w:val="22"/>
        </w:rPr>
      </w:pPr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9.4. В срок, не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превышающии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̆ 7 (семи) рабочих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днеи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̆ со дня представления Пользователем или его представителем сведений, подтверждающих, что такие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 являются незаконно полученными или не являются необходимыми для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заявленнои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̆ цели обработки, Вектор М обязуется уничтожить такие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. Вектор М обязуется также уведомить Пользователя или его представителя о внесенных изменениях и предпринятых мерах и принять разумные меры для уведомления третьих лиц, которым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 этого Пользователя были переданы.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9.5. В случае подтверждения факта неточности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Вектор </w:t>
      </w:r>
      <w:proofErr w:type="gramStart"/>
      <w:r>
        <w:rPr>
          <w:rFonts w:ascii="TimesNewRomanPSMT" w:eastAsia="Times New Roman" w:hAnsi="TimesNewRomanPSMT" w:cs="TimesNewRomanPSMT"/>
          <w:sz w:val="22"/>
          <w:szCs w:val="22"/>
        </w:rPr>
        <w:t>М  на</w:t>
      </w:r>
      <w:proofErr w:type="gram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основании сведений, представленных Пользователем или его представителем либо уполномоченным органом по защите прав субъектов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или иных необходимых документов обязуется уточнить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либо обеспечить их уточнение (если обработка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осуществляется другим лицом,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действующим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по поручению Вектор М) в течение 7 (семи) рабочих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днеи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со дня представления таких сведений и снять блокирование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.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10.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9.6. Вектор </w:t>
      </w:r>
      <w:proofErr w:type="gramStart"/>
      <w:r>
        <w:rPr>
          <w:rFonts w:ascii="TimesNewRomanPSMT" w:eastAsia="Times New Roman" w:hAnsi="TimesNewRomanPSMT" w:cs="TimesNewRomanPSMT"/>
          <w:sz w:val="22"/>
          <w:szCs w:val="22"/>
        </w:rPr>
        <w:t>М  обязуется</w:t>
      </w:r>
      <w:proofErr w:type="gram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прекратить обработку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или обеспечить прекращение обработки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лицом,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действующим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по поручению Вектор М: </w:t>
      </w:r>
    </w:p>
    <w:p w:rsidR="00303835" w:rsidRDefault="00AE3BC8">
      <w:pPr>
        <w:spacing w:before="100" w:beforeAutospacing="1" w:after="100" w:afterAutospacing="1"/>
        <w:ind w:left="720"/>
        <w:rPr>
          <w:rFonts w:ascii="Times New Roman" w:eastAsia="Times New Roman" w:hAnsi="Times New Roman"/>
        </w:rPr>
      </w:pPr>
      <w:proofErr w:type="gramStart"/>
      <w:r>
        <w:rPr>
          <w:rFonts w:ascii="TimesNewRomanPSMT" w:eastAsia="Times New Roman" w:hAnsi="TimesNewRomanPSMT" w:cs="TimesNewRomanPSMT"/>
          <w:sz w:val="22"/>
          <w:szCs w:val="22"/>
        </w:rPr>
        <w:t>●  в</w:t>
      </w:r>
      <w:proofErr w:type="gramEnd"/>
      <w:r>
        <w:rPr>
          <w:rFonts w:ascii="TimesNewRomanPSMT" w:eastAsia="Times New Roman" w:hAnsi="TimesNewRomanPSMT" w:cs="TimesNewRomanPSMT"/>
          <w:sz w:val="22"/>
          <w:szCs w:val="22"/>
        </w:rPr>
        <w:t xml:space="preserve"> случае выявления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неправомернои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обработки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осуществляемои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Вектор М или лицом,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действующим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по поручению Вектор М, в срок, не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превышающии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3 (трех) рабочих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днеи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с даты этого выявления; </w:t>
      </w:r>
    </w:p>
    <w:p w:rsidR="00303835" w:rsidRDefault="00AE3BC8">
      <w:pPr>
        <w:spacing w:before="100" w:beforeAutospacing="1" w:after="100" w:afterAutospacing="1"/>
        <w:ind w:left="720"/>
        <w:rPr>
          <w:rFonts w:ascii="Times New Roman" w:eastAsia="Times New Roman" w:hAnsi="Times New Roman"/>
        </w:rPr>
      </w:pPr>
      <w:proofErr w:type="gramStart"/>
      <w:r>
        <w:rPr>
          <w:rFonts w:ascii="TimesNewRomanPSMT" w:eastAsia="Times New Roman" w:hAnsi="TimesNewRomanPSMT" w:cs="TimesNewRomanPSMT"/>
          <w:sz w:val="22"/>
          <w:szCs w:val="22"/>
        </w:rPr>
        <w:t>●  в</w:t>
      </w:r>
      <w:proofErr w:type="gramEnd"/>
      <w:r>
        <w:rPr>
          <w:rFonts w:ascii="TimesNewRomanPSMT" w:eastAsia="Times New Roman" w:hAnsi="TimesNewRomanPSMT" w:cs="TimesNewRomanPSMT"/>
          <w:sz w:val="22"/>
          <w:szCs w:val="22"/>
        </w:rPr>
        <w:t xml:space="preserve"> случае отзыва Пользователем согласия на обработку его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; </w:t>
      </w:r>
    </w:p>
    <w:p w:rsidR="00303835" w:rsidRDefault="00AE3BC8">
      <w:pPr>
        <w:spacing w:before="100" w:beforeAutospacing="1" w:after="100" w:afterAutospacing="1"/>
        <w:ind w:left="720"/>
        <w:rPr>
          <w:rFonts w:ascii="Times New Roman" w:eastAsia="Times New Roman" w:hAnsi="Times New Roman"/>
        </w:rPr>
      </w:pPr>
      <w:proofErr w:type="gramStart"/>
      <w:r>
        <w:rPr>
          <w:rFonts w:ascii="TimesNewRomanPSMT" w:eastAsia="Times New Roman" w:hAnsi="TimesNewRomanPSMT" w:cs="TimesNewRomanPSMT"/>
          <w:sz w:val="22"/>
          <w:szCs w:val="22"/>
        </w:rPr>
        <w:lastRenderedPageBreak/>
        <w:t>●  в</w:t>
      </w:r>
      <w:proofErr w:type="gramEnd"/>
      <w:r>
        <w:rPr>
          <w:rFonts w:ascii="TimesNewRomanPSMT" w:eastAsia="Times New Roman" w:hAnsi="TimesNewRomanPSMT" w:cs="TimesNewRomanPSMT"/>
          <w:sz w:val="22"/>
          <w:szCs w:val="22"/>
        </w:rPr>
        <w:t xml:space="preserve"> случае достижения цели обработки ПДН.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9.7. Вектор М обязуется уничтожить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Пользователя или обеспечить их уничтожение (если обработка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осуществляется другим лицом,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действующим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по поручению Вектор М) в срок, не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превышающии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30 (тридцати)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днеи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с даты достижения цели обработки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.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9.8. В случае отсутствия возможности уничтожения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в течение указанного срока Вектор М осуществляет блокирование таких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или обеспечивает их блокирование (если обработка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осуществляется другим лицом,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действующим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по поручению Вектор М) и обеспечивает уничтожение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в срок не более чем 6 (шесть) месяцев, если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инои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срок не установлен федеральными законами. </w:t>
      </w:r>
    </w:p>
    <w:p w:rsidR="00303835" w:rsidRDefault="00AE3BC8">
      <w:pPr>
        <w:spacing w:before="100" w:beforeAutospacing="1" w:after="100" w:afterAutospacing="1"/>
        <w:ind w:left="720"/>
        <w:rPr>
          <w:rFonts w:ascii="Times New Roman" w:eastAsia="Times New Roman" w:hAnsi="Times New Roman"/>
        </w:rPr>
      </w:pP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ИЗМЕНЕНИЕ ПОЛИТИКИ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10.1. Вектор М оставляет за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собои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право вносить изменения в Политику. Пользователь обязан при каждом новом использовании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Сайта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ознакомиться с текстом Политики.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10.2. Новая редакция Политики вступает в силу с момента ее размещения в соответствующем разделе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Сайтов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Вектор М. Продолжение пользования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Сайтом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или его сервисами после публикации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новои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редакции Политики означает принятие Политики и ее условий Пользователем. В случае несогласия с условиями Политики Пользователь должен немедленно прекратить использование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Сайта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и его сервисов.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10.3. Все вопросы по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настоящеи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Политике просим направлять на адрес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электроннои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почты Вектор М  </w:t>
      </w:r>
      <w:hyperlink r:id="rId12" w:history="1">
        <w:r w:rsidR="00D56B05">
          <w:rPr>
            <w:rStyle w:val="a4"/>
            <w:rFonts w:ascii="Times New Roman" w:hAnsi="Times New Roman"/>
            <w:color w:val="auto"/>
            <w:sz w:val="20"/>
            <w:szCs w:val="20"/>
          </w:rPr>
          <w:t>A89252175777@yandex.ru</w:t>
        </w:r>
      </w:hyperlink>
      <w:r>
        <w:rPr>
          <w:rFonts w:ascii="Times New Roman" w:eastAsia="Times New Roman" w:hAnsi="Times New Roman"/>
        </w:rPr>
        <w:t>.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 </w:t>
      </w:r>
    </w:p>
    <w:p w:rsidR="00303835" w:rsidRDefault="00AE3BC8">
      <w:pPr>
        <w:spacing w:before="100" w:beforeAutospacing="1" w:after="100" w:afterAutospacing="1"/>
        <w:rPr>
          <w:rFonts w:ascii="Times New Roman" w:eastAsia="Times New Roman" w:hAnsi="Times New Roman"/>
        </w:rPr>
      </w:pPr>
      <w:proofErr w:type="gramStart"/>
      <w:r>
        <w:rPr>
          <w:rFonts w:ascii="TimesNewRomanPS" w:eastAsia="Times New Roman" w:hAnsi="TimesNewRomanPS"/>
          <w:b/>
          <w:bCs/>
          <w:sz w:val="22"/>
          <w:szCs w:val="22"/>
        </w:rPr>
        <w:t>СВЕДЕНИЯ  ООО</w:t>
      </w:r>
      <w:proofErr w:type="gramEnd"/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 «Вектор М» </w:t>
      </w:r>
    </w:p>
    <w:p w:rsidR="00AE3BC8" w:rsidRDefault="00AE3BC8" w:rsidP="00AE3BC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ООО «</w:t>
      </w:r>
      <w:r>
        <w:rPr>
          <w:rFonts w:ascii="Times New Roman" w:hAnsi="Times New Roman"/>
          <w:i/>
          <w:color w:val="000000"/>
          <w:sz w:val="20"/>
          <w:szCs w:val="20"/>
        </w:rPr>
        <w:t>Вектор-М</w:t>
      </w:r>
      <w:r>
        <w:rPr>
          <w:rFonts w:ascii="Times New Roman" w:hAnsi="Times New Roman"/>
          <w:sz w:val="20"/>
          <w:szCs w:val="20"/>
        </w:rPr>
        <w:t xml:space="preserve">» в лице генерального </w:t>
      </w:r>
      <w:proofErr w:type="spellStart"/>
      <w:r w:rsidRPr="00314D33">
        <w:rPr>
          <w:rFonts w:ascii="Times New Roman" w:hAnsi="Times New Roman"/>
          <w:b/>
          <w:color w:val="000000"/>
          <w:sz w:val="20"/>
          <w:szCs w:val="20"/>
        </w:rPr>
        <w:t>Серёгина</w:t>
      </w:r>
      <w:proofErr w:type="spellEnd"/>
      <w:r w:rsidRPr="00314D33">
        <w:rPr>
          <w:rFonts w:ascii="Times New Roman" w:hAnsi="Times New Roman"/>
          <w:b/>
          <w:color w:val="000000"/>
          <w:sz w:val="20"/>
          <w:szCs w:val="20"/>
        </w:rPr>
        <w:t xml:space="preserve"> Наталья Викторовна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; </w:t>
      </w:r>
    </w:p>
    <w:p w:rsidR="00AE3BC8" w:rsidRDefault="00AE3BC8" w:rsidP="00AE3BC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ИНН: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5029198803; </w:t>
      </w:r>
    </w:p>
    <w:p w:rsidR="00AE3BC8" w:rsidRDefault="00AE3BC8" w:rsidP="00AE3BC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eastAsia="PMingLiU" w:hAnsi="Times New Roman"/>
          <w:b/>
          <w:sz w:val="20"/>
          <w:szCs w:val="20"/>
          <w:lang w:eastAsia="zh-TW"/>
        </w:rPr>
        <w:t>ОГРН</w:t>
      </w:r>
      <w:r>
        <w:rPr>
          <w:rFonts w:ascii="Times New Roman" w:eastAsia="PMingLiU" w:hAnsi="Times New Roman"/>
          <w:sz w:val="20"/>
          <w:szCs w:val="20"/>
          <w:lang w:eastAsia="zh-TW"/>
        </w:rPr>
        <w:t xml:space="preserve">: </w:t>
      </w:r>
      <w:r>
        <w:rPr>
          <w:rFonts w:ascii="Times New Roman" w:hAnsi="Times New Roman"/>
          <w:i/>
          <w:sz w:val="20"/>
          <w:szCs w:val="20"/>
        </w:rPr>
        <w:t xml:space="preserve">1155029005339; </w:t>
      </w:r>
    </w:p>
    <w:p w:rsidR="00AE3BC8" w:rsidRDefault="00AE3BC8" w:rsidP="00AE3BC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PMingLiU" w:hAnsi="Times New Roman"/>
          <w:b/>
          <w:sz w:val="20"/>
          <w:szCs w:val="20"/>
          <w:lang w:eastAsia="zh-TW"/>
        </w:rPr>
        <w:t>Юридический адрес</w:t>
      </w:r>
      <w:r w:rsidR="000F2C4A" w:rsidRPr="003E39C1">
        <w:rPr>
          <w:rFonts w:ascii="Times New Roman" w:eastAsia="PMingLiU" w:hAnsi="Times New Roman"/>
          <w:b/>
          <w:sz w:val="20"/>
          <w:szCs w:val="20"/>
          <w:lang w:eastAsia="zh-TW"/>
        </w:rPr>
        <w:t>: п/и 141018, Московская область, г. Мытищи, ул. Терешковой, д. 1А, ком. 303</w:t>
      </w:r>
      <w:bookmarkStart w:id="0" w:name="_GoBack"/>
      <w:bookmarkEnd w:id="0"/>
    </w:p>
    <w:p w:rsidR="00AE3BC8" w:rsidRDefault="00AE3BC8" w:rsidP="00AE3BC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  <w:rPr>
          <w:rFonts w:ascii="Times New Roman" w:hAnsi="Times New Roman"/>
          <w:b/>
          <w:sz w:val="20"/>
          <w:szCs w:val="20"/>
        </w:rPr>
      </w:pPr>
      <w:r w:rsidRPr="00F851D8">
        <w:rPr>
          <w:rFonts w:ascii="Times New Roman" w:hAnsi="Times New Roman"/>
          <w:b/>
          <w:sz w:val="20"/>
          <w:szCs w:val="20"/>
        </w:rPr>
        <w:t>Адрес местонахождения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r w:rsidRPr="00F851D8">
        <w:rPr>
          <w:rFonts w:ascii="Times New Roman" w:hAnsi="Times New Roman"/>
          <w:b/>
          <w:sz w:val="20"/>
          <w:szCs w:val="20"/>
        </w:rPr>
        <w:t xml:space="preserve">129223, г. Москва, проспект Мира, д. 119, стр. 320, 2 этаж. (ВДНХ, </w:t>
      </w:r>
      <w:proofErr w:type="spellStart"/>
      <w:r w:rsidRPr="00F851D8">
        <w:rPr>
          <w:rFonts w:ascii="Times New Roman" w:hAnsi="Times New Roman"/>
          <w:b/>
          <w:sz w:val="20"/>
          <w:szCs w:val="20"/>
        </w:rPr>
        <w:t>Техноград</w:t>
      </w:r>
      <w:proofErr w:type="spellEnd"/>
      <w:r w:rsidRPr="00F851D8">
        <w:rPr>
          <w:rFonts w:ascii="Times New Roman" w:hAnsi="Times New Roman"/>
          <w:b/>
          <w:sz w:val="20"/>
          <w:szCs w:val="20"/>
        </w:rPr>
        <w:t>, павильон "Урбан b1")</w:t>
      </w:r>
    </w:p>
    <w:p w:rsidR="00AE3BC8" w:rsidRDefault="00AE3BC8" w:rsidP="00AE3BC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  <w:rPr>
          <w:rFonts w:ascii="Times New Roman" w:eastAsia="PMingLiU" w:hAnsi="Times New Roman"/>
          <w:b/>
          <w:sz w:val="20"/>
          <w:szCs w:val="20"/>
          <w:lang w:eastAsia="zh-TW"/>
        </w:rPr>
      </w:pPr>
      <w:r>
        <w:rPr>
          <w:rFonts w:ascii="Times New Roman" w:eastAsia="PMingLiU" w:hAnsi="Times New Roman"/>
          <w:b/>
          <w:sz w:val="20"/>
          <w:szCs w:val="20"/>
          <w:lang w:eastAsia="zh-TW"/>
        </w:rPr>
        <w:t xml:space="preserve">Банк: </w:t>
      </w:r>
      <w:r>
        <w:rPr>
          <w:rFonts w:ascii="Times New Roman" w:hAnsi="Times New Roman"/>
          <w:b/>
          <w:sz w:val="20"/>
          <w:szCs w:val="20"/>
        </w:rPr>
        <w:t xml:space="preserve">в Филиал «Центральный» банка </w:t>
      </w:r>
      <w:r>
        <w:rPr>
          <w:rFonts w:ascii="Times New Roman" w:hAnsi="Times New Roman"/>
          <w:b/>
          <w:i/>
          <w:sz w:val="20"/>
          <w:szCs w:val="20"/>
        </w:rPr>
        <w:t>ВТБ (ПАО)</w:t>
      </w:r>
      <w:r>
        <w:rPr>
          <w:rFonts w:ascii="Times New Roman" w:eastAsia="PMingLiU" w:hAnsi="Times New Roman"/>
          <w:b/>
          <w:sz w:val="20"/>
          <w:szCs w:val="20"/>
          <w:lang w:eastAsia="zh-TW"/>
        </w:rPr>
        <w:t xml:space="preserve"> </w:t>
      </w:r>
    </w:p>
    <w:p w:rsidR="00AE3BC8" w:rsidRDefault="00AE3BC8" w:rsidP="00AE3BC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eastAsia="PMingLiU" w:hAnsi="Times New Roman"/>
          <w:b/>
          <w:sz w:val="20"/>
          <w:szCs w:val="20"/>
          <w:lang w:eastAsia="zh-TW"/>
        </w:rPr>
        <w:t xml:space="preserve">БИК: </w:t>
      </w:r>
      <w:r>
        <w:rPr>
          <w:rFonts w:ascii="Times New Roman" w:hAnsi="Times New Roman"/>
          <w:b/>
          <w:i/>
          <w:sz w:val="20"/>
          <w:szCs w:val="20"/>
        </w:rPr>
        <w:t>044525411;</w:t>
      </w:r>
    </w:p>
    <w:p w:rsidR="00303835" w:rsidRPr="00AE3BC8" w:rsidRDefault="00AE3BC8" w:rsidP="00AE3BC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eastAsia="PMingLiU" w:hAnsi="Times New Roman"/>
          <w:b/>
          <w:sz w:val="20"/>
          <w:szCs w:val="20"/>
          <w:lang w:eastAsia="zh-TW"/>
        </w:rPr>
        <w:t xml:space="preserve">Счет: </w:t>
      </w:r>
      <w:r>
        <w:rPr>
          <w:rFonts w:ascii="Times New Roman" w:hAnsi="Times New Roman"/>
          <w:b/>
          <w:i/>
          <w:sz w:val="20"/>
          <w:szCs w:val="20"/>
        </w:rPr>
        <w:t>40702810400000180539</w:t>
      </w:r>
    </w:p>
    <w:p w:rsidR="00303835" w:rsidRDefault="00303835">
      <w:pPr>
        <w:spacing w:before="100" w:beforeAutospacing="1" w:after="100" w:afterAutospacing="1"/>
        <w:rPr>
          <w:rFonts w:ascii="Times New Roman" w:eastAsia="Times New Roman" w:hAnsi="Times New Roman"/>
        </w:rPr>
      </w:pPr>
    </w:p>
    <w:p w:rsidR="00303835" w:rsidRDefault="00303835"/>
    <w:sectPr w:rsidR="00303835">
      <w:endnotePr>
        <w:numFmt w:val="decimal"/>
      </w:endnotePr>
      <w:pgSz w:w="16840" w:h="11900" w:orient="landscape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default"/>
  </w:font>
  <w:font w:name="ArialMT">
    <w:altName w:val="Times New Roman"/>
    <w:charset w:val="00"/>
    <w:family w:val="roman"/>
    <w:pitch w:val="default"/>
  </w:font>
  <w:font w:name="Symbol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26E3"/>
    <w:multiLevelType w:val="hybridMultilevel"/>
    <w:tmpl w:val="F9246A3E"/>
    <w:name w:val="Нумерованный список 2"/>
    <w:lvl w:ilvl="0" w:tplc="6A40B96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F0A0A9BC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417229E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10B6763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50D45252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9928284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91A4A4E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FA182F7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0CC654D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C775608"/>
    <w:multiLevelType w:val="hybridMultilevel"/>
    <w:tmpl w:val="6AAA81CC"/>
    <w:lvl w:ilvl="0" w:tplc="D11A715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B76992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B6E6D6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5161A8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C620B4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1FCEC0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C54B9A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C90027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1709B4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CD5F45"/>
    <w:multiLevelType w:val="hybridMultilevel"/>
    <w:tmpl w:val="2C980A02"/>
    <w:name w:val="Нумерованный список 3"/>
    <w:lvl w:ilvl="0" w:tplc="5568CD06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00C03B2E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CE9834F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62A0318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AD84115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9030109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BA66750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6E984AC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D2E066C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3" w15:restartNumberingAfterBreak="0">
    <w:nsid w:val="1B6401F4"/>
    <w:multiLevelType w:val="hybridMultilevel"/>
    <w:tmpl w:val="5C9A025E"/>
    <w:name w:val="Нумерованный список 6"/>
    <w:lvl w:ilvl="0" w:tplc="0742A96E">
      <w:start w:val="8"/>
      <w:numFmt w:val="decimal"/>
      <w:lvlText w:val="%1."/>
      <w:lvlJc w:val="left"/>
      <w:pPr>
        <w:ind w:left="360" w:firstLine="0"/>
      </w:pPr>
    </w:lvl>
    <w:lvl w:ilvl="1" w:tplc="75EC4646">
      <w:start w:val="1"/>
      <w:numFmt w:val="decimal"/>
      <w:lvlText w:val="%2."/>
      <w:lvlJc w:val="left"/>
      <w:pPr>
        <w:ind w:left="1080" w:firstLine="0"/>
      </w:pPr>
    </w:lvl>
    <w:lvl w:ilvl="2" w:tplc="5908F8C2">
      <w:start w:val="1"/>
      <w:numFmt w:val="decimal"/>
      <w:lvlText w:val="%3."/>
      <w:lvlJc w:val="left"/>
      <w:pPr>
        <w:ind w:left="1800" w:firstLine="0"/>
      </w:pPr>
    </w:lvl>
    <w:lvl w:ilvl="3" w:tplc="F5D2FDB2">
      <w:start w:val="1"/>
      <w:numFmt w:val="decimal"/>
      <w:lvlText w:val="%4."/>
      <w:lvlJc w:val="left"/>
      <w:pPr>
        <w:ind w:left="2520" w:firstLine="0"/>
      </w:pPr>
    </w:lvl>
    <w:lvl w:ilvl="4" w:tplc="1B62C1D2">
      <w:start w:val="1"/>
      <w:numFmt w:val="decimal"/>
      <w:lvlText w:val="%5."/>
      <w:lvlJc w:val="left"/>
      <w:pPr>
        <w:ind w:left="3240" w:firstLine="0"/>
      </w:pPr>
    </w:lvl>
    <w:lvl w:ilvl="5" w:tplc="276E0ACE">
      <w:start w:val="1"/>
      <w:numFmt w:val="decimal"/>
      <w:lvlText w:val="%6."/>
      <w:lvlJc w:val="left"/>
      <w:pPr>
        <w:ind w:left="3960" w:firstLine="0"/>
      </w:pPr>
    </w:lvl>
    <w:lvl w:ilvl="6" w:tplc="CABAD4E2">
      <w:start w:val="1"/>
      <w:numFmt w:val="decimal"/>
      <w:lvlText w:val="%7."/>
      <w:lvlJc w:val="left"/>
      <w:pPr>
        <w:ind w:left="4680" w:firstLine="0"/>
      </w:pPr>
    </w:lvl>
    <w:lvl w:ilvl="7" w:tplc="60B0A688">
      <w:start w:val="1"/>
      <w:numFmt w:val="decimal"/>
      <w:lvlText w:val="%8."/>
      <w:lvlJc w:val="left"/>
      <w:pPr>
        <w:ind w:left="5400" w:firstLine="0"/>
      </w:pPr>
    </w:lvl>
    <w:lvl w:ilvl="8" w:tplc="27AA30E8">
      <w:start w:val="1"/>
      <w:numFmt w:val="decimal"/>
      <w:lvlText w:val="%9."/>
      <w:lvlJc w:val="left"/>
      <w:pPr>
        <w:ind w:left="6120" w:firstLine="0"/>
      </w:pPr>
    </w:lvl>
  </w:abstractNum>
  <w:abstractNum w:abstractNumId="4" w15:restartNumberingAfterBreak="0">
    <w:nsid w:val="1D963026"/>
    <w:multiLevelType w:val="hybridMultilevel"/>
    <w:tmpl w:val="A97CAB0E"/>
    <w:name w:val="Нумерованный список 9"/>
    <w:lvl w:ilvl="0" w:tplc="EBBC2588">
      <w:start w:val="1"/>
      <w:numFmt w:val="decimal"/>
      <w:lvlText w:val="%1."/>
      <w:lvlJc w:val="left"/>
      <w:pPr>
        <w:ind w:left="360" w:firstLine="0"/>
      </w:pPr>
    </w:lvl>
    <w:lvl w:ilvl="1" w:tplc="37BA649C">
      <w:start w:val="1"/>
      <w:numFmt w:val="decimal"/>
      <w:lvlText w:val="%2."/>
      <w:lvlJc w:val="left"/>
      <w:pPr>
        <w:ind w:left="1080" w:firstLine="0"/>
      </w:pPr>
    </w:lvl>
    <w:lvl w:ilvl="2" w:tplc="4F303818">
      <w:start w:val="1"/>
      <w:numFmt w:val="decimal"/>
      <w:lvlText w:val="%3."/>
      <w:lvlJc w:val="left"/>
      <w:pPr>
        <w:ind w:left="1800" w:firstLine="0"/>
      </w:pPr>
    </w:lvl>
    <w:lvl w:ilvl="3" w:tplc="720254DC">
      <w:start w:val="1"/>
      <w:numFmt w:val="decimal"/>
      <w:lvlText w:val="%4."/>
      <w:lvlJc w:val="left"/>
      <w:pPr>
        <w:ind w:left="2520" w:firstLine="0"/>
      </w:pPr>
    </w:lvl>
    <w:lvl w:ilvl="4" w:tplc="154439CC">
      <w:start w:val="1"/>
      <w:numFmt w:val="decimal"/>
      <w:lvlText w:val="%5."/>
      <w:lvlJc w:val="left"/>
      <w:pPr>
        <w:ind w:left="3240" w:firstLine="0"/>
      </w:pPr>
    </w:lvl>
    <w:lvl w:ilvl="5" w:tplc="C3C2A658">
      <w:start w:val="1"/>
      <w:numFmt w:val="decimal"/>
      <w:lvlText w:val="%6."/>
      <w:lvlJc w:val="left"/>
      <w:pPr>
        <w:ind w:left="3960" w:firstLine="0"/>
      </w:pPr>
    </w:lvl>
    <w:lvl w:ilvl="6" w:tplc="1B226A2E">
      <w:start w:val="1"/>
      <w:numFmt w:val="decimal"/>
      <w:lvlText w:val="%7."/>
      <w:lvlJc w:val="left"/>
      <w:pPr>
        <w:ind w:left="4680" w:firstLine="0"/>
      </w:pPr>
    </w:lvl>
    <w:lvl w:ilvl="7" w:tplc="DAB01C1C">
      <w:start w:val="1"/>
      <w:numFmt w:val="decimal"/>
      <w:lvlText w:val="%8."/>
      <w:lvlJc w:val="left"/>
      <w:pPr>
        <w:ind w:left="5400" w:firstLine="0"/>
      </w:pPr>
    </w:lvl>
    <w:lvl w:ilvl="8" w:tplc="D49C02C4">
      <w:start w:val="1"/>
      <w:numFmt w:val="decimal"/>
      <w:lvlText w:val="%9."/>
      <w:lvlJc w:val="left"/>
      <w:pPr>
        <w:ind w:left="6120" w:firstLine="0"/>
      </w:pPr>
    </w:lvl>
  </w:abstractNum>
  <w:abstractNum w:abstractNumId="5" w15:restartNumberingAfterBreak="0">
    <w:nsid w:val="2F6736FE"/>
    <w:multiLevelType w:val="hybridMultilevel"/>
    <w:tmpl w:val="F96C5294"/>
    <w:name w:val="Нумерованный список 10"/>
    <w:lvl w:ilvl="0" w:tplc="6792B3BA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8016572E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 w:tplc="0EAE6CA4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 w:tplc="34F40126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 w:tplc="8B969A32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 w:tplc="FD58A4CE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 w:tplc="11AEBDFC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 w:tplc="E26ABA92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 w:tplc="F45CF40E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6" w15:restartNumberingAfterBreak="0">
    <w:nsid w:val="2FFF00BB"/>
    <w:multiLevelType w:val="hybridMultilevel"/>
    <w:tmpl w:val="61C89056"/>
    <w:name w:val="Нумерованный список 11"/>
    <w:lvl w:ilvl="0" w:tplc="9C222CB6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C2F00594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 w:tplc="73F84FEC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 w:tplc="60587730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 w:tplc="EFE010A8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 w:tplc="7C24D468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 w:tplc="3CC227E4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 w:tplc="C2362FC4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 w:tplc="E6307EDC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7" w15:restartNumberingAfterBreak="0">
    <w:nsid w:val="30486781"/>
    <w:multiLevelType w:val="hybridMultilevel"/>
    <w:tmpl w:val="2BB669C4"/>
    <w:name w:val="Нумерованный список 12"/>
    <w:lvl w:ilvl="0" w:tplc="0B0C4F4A">
      <w:start w:val="2"/>
      <w:numFmt w:val="decimal"/>
      <w:lvlText w:val="%1."/>
      <w:lvlJc w:val="left"/>
      <w:pPr>
        <w:ind w:left="360" w:firstLine="0"/>
      </w:pPr>
    </w:lvl>
    <w:lvl w:ilvl="1" w:tplc="5C12B870">
      <w:start w:val="1"/>
      <w:numFmt w:val="decimal"/>
      <w:lvlText w:val="%2."/>
      <w:lvlJc w:val="left"/>
      <w:pPr>
        <w:ind w:left="1080" w:firstLine="0"/>
      </w:pPr>
    </w:lvl>
    <w:lvl w:ilvl="2" w:tplc="3B5ED6F2">
      <w:start w:val="1"/>
      <w:numFmt w:val="decimal"/>
      <w:lvlText w:val="%3."/>
      <w:lvlJc w:val="left"/>
      <w:pPr>
        <w:ind w:left="1800" w:firstLine="0"/>
      </w:pPr>
    </w:lvl>
    <w:lvl w:ilvl="3" w:tplc="AD16A40A">
      <w:start w:val="1"/>
      <w:numFmt w:val="decimal"/>
      <w:lvlText w:val="%4."/>
      <w:lvlJc w:val="left"/>
      <w:pPr>
        <w:ind w:left="2520" w:firstLine="0"/>
      </w:pPr>
    </w:lvl>
    <w:lvl w:ilvl="4" w:tplc="7E144D3A">
      <w:start w:val="1"/>
      <w:numFmt w:val="decimal"/>
      <w:lvlText w:val="%5."/>
      <w:lvlJc w:val="left"/>
      <w:pPr>
        <w:ind w:left="3240" w:firstLine="0"/>
      </w:pPr>
    </w:lvl>
    <w:lvl w:ilvl="5" w:tplc="04D2607C">
      <w:start w:val="1"/>
      <w:numFmt w:val="decimal"/>
      <w:lvlText w:val="%6."/>
      <w:lvlJc w:val="left"/>
      <w:pPr>
        <w:ind w:left="3960" w:firstLine="0"/>
      </w:pPr>
    </w:lvl>
    <w:lvl w:ilvl="6" w:tplc="06FAE18A">
      <w:start w:val="1"/>
      <w:numFmt w:val="decimal"/>
      <w:lvlText w:val="%7."/>
      <w:lvlJc w:val="left"/>
      <w:pPr>
        <w:ind w:left="4680" w:firstLine="0"/>
      </w:pPr>
    </w:lvl>
    <w:lvl w:ilvl="7" w:tplc="1A6E77F2">
      <w:start w:val="1"/>
      <w:numFmt w:val="decimal"/>
      <w:lvlText w:val="%8."/>
      <w:lvlJc w:val="left"/>
      <w:pPr>
        <w:ind w:left="5400" w:firstLine="0"/>
      </w:pPr>
    </w:lvl>
    <w:lvl w:ilvl="8" w:tplc="E3DE5542">
      <w:start w:val="1"/>
      <w:numFmt w:val="decimal"/>
      <w:lvlText w:val="%9."/>
      <w:lvlJc w:val="left"/>
      <w:pPr>
        <w:ind w:left="6120" w:firstLine="0"/>
      </w:pPr>
    </w:lvl>
  </w:abstractNum>
  <w:abstractNum w:abstractNumId="8" w15:restartNumberingAfterBreak="0">
    <w:nsid w:val="39162D8D"/>
    <w:multiLevelType w:val="hybridMultilevel"/>
    <w:tmpl w:val="86CA7FEC"/>
    <w:name w:val="Нумерованный список 5"/>
    <w:lvl w:ilvl="0" w:tplc="00FE8266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051C3F94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94AE3C0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F3E4372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D172C35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A3D0F7C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E2C0817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34D4398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A5843EF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9" w15:restartNumberingAfterBreak="0">
    <w:nsid w:val="39D435B7"/>
    <w:multiLevelType w:val="hybridMultilevel"/>
    <w:tmpl w:val="C3B6D7E6"/>
    <w:name w:val="Нумерованный список 4"/>
    <w:lvl w:ilvl="0" w:tplc="2896723C">
      <w:start w:val="1"/>
      <w:numFmt w:val="decimal"/>
      <w:lvlText w:val="%1."/>
      <w:lvlJc w:val="left"/>
      <w:pPr>
        <w:ind w:left="360" w:firstLine="0"/>
      </w:pPr>
    </w:lvl>
    <w:lvl w:ilvl="1" w:tplc="DCCC1848">
      <w:start w:val="1"/>
      <w:numFmt w:val="decimal"/>
      <w:lvlText w:val="%2."/>
      <w:lvlJc w:val="left"/>
      <w:pPr>
        <w:ind w:left="1080" w:firstLine="0"/>
      </w:pPr>
    </w:lvl>
    <w:lvl w:ilvl="2" w:tplc="DE7CF5CC">
      <w:start w:val="1"/>
      <w:numFmt w:val="decimal"/>
      <w:lvlText w:val="%3."/>
      <w:lvlJc w:val="left"/>
      <w:pPr>
        <w:ind w:left="1800" w:firstLine="0"/>
      </w:pPr>
    </w:lvl>
    <w:lvl w:ilvl="3" w:tplc="1C5A00CA">
      <w:start w:val="1"/>
      <w:numFmt w:val="decimal"/>
      <w:lvlText w:val="%4."/>
      <w:lvlJc w:val="left"/>
      <w:pPr>
        <w:ind w:left="2520" w:firstLine="0"/>
      </w:pPr>
    </w:lvl>
    <w:lvl w:ilvl="4" w:tplc="92FA1904">
      <w:start w:val="1"/>
      <w:numFmt w:val="decimal"/>
      <w:lvlText w:val="%5."/>
      <w:lvlJc w:val="left"/>
      <w:pPr>
        <w:ind w:left="3240" w:firstLine="0"/>
      </w:pPr>
    </w:lvl>
    <w:lvl w:ilvl="5" w:tplc="2E725A7A">
      <w:start w:val="1"/>
      <w:numFmt w:val="decimal"/>
      <w:lvlText w:val="%6."/>
      <w:lvlJc w:val="left"/>
      <w:pPr>
        <w:ind w:left="3960" w:firstLine="0"/>
      </w:pPr>
    </w:lvl>
    <w:lvl w:ilvl="6" w:tplc="5888F360">
      <w:start w:val="1"/>
      <w:numFmt w:val="decimal"/>
      <w:lvlText w:val="%7."/>
      <w:lvlJc w:val="left"/>
      <w:pPr>
        <w:ind w:left="4680" w:firstLine="0"/>
      </w:pPr>
    </w:lvl>
    <w:lvl w:ilvl="7" w:tplc="3E709EDA">
      <w:start w:val="1"/>
      <w:numFmt w:val="decimal"/>
      <w:lvlText w:val="%8."/>
      <w:lvlJc w:val="left"/>
      <w:pPr>
        <w:ind w:left="5400" w:firstLine="0"/>
      </w:pPr>
    </w:lvl>
    <w:lvl w:ilvl="8" w:tplc="8BBC39D8">
      <w:start w:val="1"/>
      <w:numFmt w:val="decimal"/>
      <w:lvlText w:val="%9."/>
      <w:lvlJc w:val="left"/>
      <w:pPr>
        <w:ind w:left="6120" w:firstLine="0"/>
      </w:pPr>
    </w:lvl>
  </w:abstractNum>
  <w:abstractNum w:abstractNumId="10" w15:restartNumberingAfterBreak="0">
    <w:nsid w:val="500A50FA"/>
    <w:multiLevelType w:val="hybridMultilevel"/>
    <w:tmpl w:val="8C30B0EE"/>
    <w:name w:val="Нумерованный список 8"/>
    <w:lvl w:ilvl="0" w:tplc="437090A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8D0A3926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E15403D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C622980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3AE026D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6434929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16646D2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EE3E668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18B2A39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1" w15:restartNumberingAfterBreak="0">
    <w:nsid w:val="50AF0548"/>
    <w:multiLevelType w:val="hybridMultilevel"/>
    <w:tmpl w:val="72A0C2AC"/>
    <w:name w:val="Нумерованный список 1"/>
    <w:lvl w:ilvl="0" w:tplc="C61CC72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B97E9C8E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9DCC2D3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03D4508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EB2C8C2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C1822EB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65062D2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18802C9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8DFC826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2" w15:restartNumberingAfterBreak="0">
    <w:nsid w:val="54CA0DD0"/>
    <w:multiLevelType w:val="hybridMultilevel"/>
    <w:tmpl w:val="3C9A3D76"/>
    <w:name w:val="Нумерованный список 7"/>
    <w:lvl w:ilvl="0" w:tplc="424A5D3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90408B22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0EA2B64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F5264F7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8DDA765E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6060D26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62082E6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641AD06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8958573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12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35"/>
    <w:rsid w:val="000F2C4A"/>
    <w:rsid w:val="00303835"/>
    <w:rsid w:val="008A0FB3"/>
    <w:rsid w:val="00A65C9C"/>
    <w:rsid w:val="00AE3BC8"/>
    <w:rsid w:val="00D5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C26C"/>
  <w15:docId w15:val="{445581B6-E42F-4CEB-9C6D-0384BB7F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4">
    <w:name w:val="Hyperlink"/>
    <w:basedOn w:val="a0"/>
    <w:rPr>
      <w:color w:val="0563C1"/>
      <w:u w:val="single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89252175777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90;&#1077;&#1089;&#1090;&#1080;&#1088;&#1086;&#1074;&#1097;&#1080;&#1082;-&#1086;&#1073;&#1091;&#1095;&#1077;&#1085;&#1080;&#1077;.&#1088;&#1092;/" TargetMode="External"/><Relationship Id="rId12" Type="http://schemas.openxmlformats.org/officeDocument/2006/relationships/hyperlink" Target="mailto:A892521757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0;&#1077;&#1089;&#1090;&#1080;&#1088;&#1086;&#1074;&#1097;&#1080;&#1082;-&#1086;&#1073;&#1091;&#1095;&#1077;&#1085;&#1080;&#1077;.&#1088;&#1092;/" TargetMode="External"/><Relationship Id="rId11" Type="http://schemas.openxmlformats.org/officeDocument/2006/relationships/hyperlink" Target="mailto:A89252175777@yandex.ru" TargetMode="External"/><Relationship Id="rId5" Type="http://schemas.openxmlformats.org/officeDocument/2006/relationships/hyperlink" Target="https://&#1090;&#1077;&#1089;&#1090;&#1080;&#1088;&#1086;&#1074;&#1097;&#1080;&#1082;-&#1086;&#1073;&#1091;&#1095;&#1077;&#1085;&#1080;&#1077;.&#1088;&#1092;/" TargetMode="External"/><Relationship Id="rId10" Type="http://schemas.openxmlformats.org/officeDocument/2006/relationships/hyperlink" Target="https://&#1090;&#1077;&#1089;&#1090;&#1080;&#1088;&#1086;&#1074;&#1097;&#1080;&#1082;-&#1086;&#1073;&#1091;&#1095;&#1077;&#1085;&#1080;&#1077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0;&#1077;&#1089;&#1090;&#1080;&#1088;&#1086;&#1074;&#1097;&#1080;&#1082;-&#1086;&#1073;&#1091;&#1095;&#1077;&#1085;&#1080;&#1077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3988</Words>
  <Characters>22734</Characters>
  <Application>Microsoft Office Word</Application>
  <DocSecurity>0</DocSecurity>
  <Lines>189</Lines>
  <Paragraphs>53</Paragraphs>
  <ScaleCrop>false</ScaleCrop>
  <Company/>
  <LinksUpToDate>false</LinksUpToDate>
  <CharactersWithSpaces>26669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Виктория Сергеевна</cp:lastModifiedBy>
  <cp:revision>10</cp:revision>
  <dcterms:created xsi:type="dcterms:W3CDTF">2022-07-10T17:40:00Z</dcterms:created>
  <dcterms:modified xsi:type="dcterms:W3CDTF">2023-02-06T08:39:00Z</dcterms:modified>
</cp:coreProperties>
</file>